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6FB" w:rsidRDefault="00EA56FB" w:rsidP="007F1B7C">
      <w:pPr>
        <w:pStyle w:val="a5"/>
        <w:spacing w:after="200" w:line="200" w:lineRule="atLeast"/>
        <w:ind w:left="0"/>
        <w:jc w:val="center"/>
        <w:rPr>
          <w:rFonts w:ascii="Myriad Pro" w:hAnsi="Myriad Pro"/>
          <w:b/>
          <w:lang w:val="en-US"/>
        </w:rPr>
      </w:pPr>
    </w:p>
    <w:tbl>
      <w:tblPr>
        <w:tblW w:w="9900" w:type="dxa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80"/>
        <w:gridCol w:w="2520"/>
      </w:tblGrid>
      <w:tr w:rsidR="00EA56FB" w:rsidRPr="002E53F4" w:rsidTr="00341E82">
        <w:tc>
          <w:tcPr>
            <w:tcW w:w="7380" w:type="dxa"/>
          </w:tcPr>
          <w:p w:rsidR="00EA56FB" w:rsidRPr="00EA56FB" w:rsidRDefault="00EA56FB" w:rsidP="00341E82">
            <w:pPr>
              <w:keepNext/>
              <w:outlineLvl w:val="0"/>
              <w:rPr>
                <w:rFonts w:asciiTheme="minorHAnsi" w:hAnsiTheme="minorHAnsi" w:cs="Myriad Pro"/>
                <w:b/>
                <w:bCs/>
                <w:color w:val="000000"/>
                <w:kern w:val="32"/>
                <w:sz w:val="32"/>
                <w:szCs w:val="32"/>
              </w:rPr>
            </w:pPr>
            <w:r>
              <w:rPr>
                <w:rFonts w:asciiTheme="minorHAnsi" w:hAnsiTheme="minorHAnsi" w:cs="Myriad Pro Cyr"/>
                <w:b/>
                <w:bCs/>
                <w:color w:val="000000"/>
                <w:kern w:val="32"/>
                <w:sz w:val="32"/>
                <w:szCs w:val="32"/>
              </w:rPr>
              <w:t>Пресс-релиз</w:t>
            </w:r>
          </w:p>
          <w:p w:rsidR="00EA56FB" w:rsidRPr="00540B62" w:rsidRDefault="00EA56FB" w:rsidP="00341E82">
            <w:pPr>
              <w:rPr>
                <w:rFonts w:ascii="Myriad Pro" w:hAnsi="Myriad Pro" w:cs="Myriad Pro"/>
                <w:color w:val="000000"/>
                <w:sz w:val="18"/>
                <w:szCs w:val="18"/>
                <w:lang w:val="en-GB"/>
              </w:rPr>
            </w:pPr>
          </w:p>
          <w:p w:rsidR="00EA56FB" w:rsidRPr="00540B62" w:rsidRDefault="00EA56FB" w:rsidP="00341E82">
            <w:pPr>
              <w:rPr>
                <w:rFonts w:ascii="Myriad Pro" w:hAnsi="Myriad Pro" w:cs="Myriad Pro"/>
                <w:color w:val="000000"/>
                <w:sz w:val="18"/>
                <w:szCs w:val="18"/>
                <w:lang w:val="en-GB"/>
              </w:rPr>
            </w:pPr>
          </w:p>
          <w:p w:rsidR="00EA56FB" w:rsidRPr="00540B62" w:rsidRDefault="00EA56FB" w:rsidP="00EA56FB">
            <w:pPr>
              <w:jc w:val="right"/>
              <w:rPr>
                <w:rFonts w:ascii="Myriad Pro" w:hAnsi="Myriad Pro" w:cs="Myriad Pro"/>
                <w:color w:val="000000"/>
                <w:sz w:val="18"/>
                <w:szCs w:val="18"/>
                <w:lang w:val="en-GB"/>
              </w:rPr>
            </w:pPr>
            <w:bookmarkStart w:id="0" w:name="_GoBack"/>
            <w:bookmarkEnd w:id="0"/>
          </w:p>
          <w:p w:rsidR="00EA56FB" w:rsidRPr="00540B62" w:rsidRDefault="00EA56FB" w:rsidP="00341E82">
            <w:pPr>
              <w:rPr>
                <w:rFonts w:ascii="Myriad Pro" w:hAnsi="Myriad Pro" w:cs="Myriad Pro"/>
                <w:b/>
                <w:bCs/>
                <w:color w:val="000000"/>
                <w:lang w:val="en-GB"/>
              </w:rPr>
            </w:pPr>
          </w:p>
        </w:tc>
        <w:tc>
          <w:tcPr>
            <w:tcW w:w="2520" w:type="dxa"/>
          </w:tcPr>
          <w:p w:rsidR="00EA56FB" w:rsidRPr="009E35D9" w:rsidRDefault="00EA56FB" w:rsidP="00341E82">
            <w:pPr>
              <w:rPr>
                <w:rFonts w:ascii="Myriad Pro" w:hAnsi="Myriad Pro" w:cs="Myriad Pro"/>
                <w:b/>
                <w:bCs/>
                <w:color w:val="000000"/>
                <w:sz w:val="18"/>
                <w:szCs w:val="18"/>
              </w:rPr>
            </w:pPr>
            <w:r w:rsidRPr="009E35D9">
              <w:rPr>
                <w:rFonts w:ascii="Myriad Pro Cyr" w:hAnsi="Myriad Pro Cyr" w:cs="Myriad Pro Cyr"/>
                <w:b/>
                <w:bCs/>
                <w:color w:val="000000"/>
                <w:sz w:val="18"/>
                <w:szCs w:val="18"/>
              </w:rPr>
              <w:t>ООО «</w:t>
            </w:r>
            <w:proofErr w:type="spellStart"/>
            <w:r w:rsidRPr="009E35D9">
              <w:rPr>
                <w:rFonts w:ascii="Myriad Pro Cyr" w:hAnsi="Myriad Pro Cyr" w:cs="Myriad Pro Cyr"/>
                <w:b/>
                <w:bCs/>
                <w:color w:val="000000"/>
                <w:sz w:val="18"/>
                <w:szCs w:val="18"/>
              </w:rPr>
              <w:t>Данфосс</w:t>
            </w:r>
            <w:proofErr w:type="spellEnd"/>
            <w:r w:rsidRPr="009E35D9">
              <w:rPr>
                <w:rFonts w:ascii="Myriad Pro Cyr" w:hAnsi="Myriad Pro Cyr" w:cs="Myriad Pro Cyr"/>
                <w:b/>
                <w:bCs/>
                <w:color w:val="000000"/>
                <w:sz w:val="18"/>
                <w:szCs w:val="18"/>
              </w:rPr>
              <w:t>»</w:t>
            </w:r>
            <w:r w:rsidRPr="00F601BA">
              <w:rPr>
                <w:rFonts w:ascii="Myriad Pro" w:hAnsi="Myriad Pro" w:cs="Myriad Pro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F601BA">
              <w:rPr>
                <w:rFonts w:ascii="Myriad Pro" w:hAnsi="Myriad Pro" w:cs="Myriad Pro"/>
                <w:b/>
                <w:bCs/>
                <w:color w:val="000000"/>
                <w:sz w:val="18"/>
                <w:szCs w:val="18"/>
              </w:rPr>
              <w:br/>
            </w:r>
          </w:p>
          <w:p w:rsidR="00EA56FB" w:rsidRPr="009E35D9" w:rsidRDefault="00EA56FB" w:rsidP="00341E82">
            <w:pPr>
              <w:rPr>
                <w:rFonts w:ascii="Myriad Pro" w:hAnsi="Myriad Pro" w:cs="Myriad Pro"/>
                <w:color w:val="000000"/>
                <w:sz w:val="18"/>
                <w:szCs w:val="18"/>
              </w:rPr>
            </w:pPr>
          </w:p>
          <w:p w:rsidR="00EA56FB" w:rsidRPr="00F601BA" w:rsidRDefault="00EA56FB" w:rsidP="00341E82">
            <w:pPr>
              <w:spacing w:line="160" w:lineRule="exact"/>
              <w:rPr>
                <w:rFonts w:ascii="Myriad Pro" w:hAnsi="Myriad Pro" w:cs="Myriad Pro"/>
                <w:color w:val="000000"/>
                <w:sz w:val="18"/>
                <w:szCs w:val="18"/>
              </w:rPr>
            </w:pPr>
          </w:p>
          <w:p w:rsidR="00EA56FB" w:rsidRPr="00F601BA" w:rsidRDefault="00EA56FB" w:rsidP="00341E82">
            <w:pPr>
              <w:spacing w:line="160" w:lineRule="exact"/>
              <w:rPr>
                <w:rFonts w:ascii="Myriad Pro" w:hAnsi="Myriad Pro" w:cs="Myriad Pro"/>
                <w:color w:val="000000"/>
                <w:sz w:val="18"/>
                <w:szCs w:val="18"/>
              </w:rPr>
            </w:pPr>
          </w:p>
          <w:p w:rsidR="00EA56FB" w:rsidRPr="00EA56FB" w:rsidRDefault="00EA56FB" w:rsidP="00341E82">
            <w:pPr>
              <w:rPr>
                <w:rFonts w:ascii="Myriad Pro" w:hAnsi="Myriad Pro" w:cs="Myriad Pro"/>
                <w:b/>
                <w:color w:val="000000"/>
                <w:sz w:val="14"/>
                <w:szCs w:val="14"/>
              </w:rPr>
            </w:pPr>
            <w:r w:rsidRPr="00EA56FB">
              <w:rPr>
                <w:rFonts w:ascii="Myriad Pro" w:hAnsi="Myriad Pro" w:cs="Myriad Pro"/>
                <w:b/>
                <w:color w:val="000000"/>
                <w:sz w:val="16"/>
                <w:szCs w:val="14"/>
              </w:rPr>
              <w:t>24.07.2018</w:t>
            </w:r>
          </w:p>
        </w:tc>
      </w:tr>
    </w:tbl>
    <w:p w:rsidR="00EA56FB" w:rsidRDefault="00EA56FB" w:rsidP="00EA56FB">
      <w:pPr>
        <w:pStyle w:val="a5"/>
        <w:spacing w:after="200" w:line="200" w:lineRule="atLeast"/>
        <w:ind w:left="0"/>
        <w:jc w:val="right"/>
        <w:rPr>
          <w:rFonts w:ascii="Myriad Pro" w:hAnsi="Myriad Pro"/>
          <w:b/>
          <w:lang w:val="en-US"/>
        </w:rPr>
      </w:pPr>
    </w:p>
    <w:p w:rsidR="00EA56FB" w:rsidRDefault="00EA56FB" w:rsidP="007F1B7C">
      <w:pPr>
        <w:pStyle w:val="a5"/>
        <w:spacing w:after="200" w:line="200" w:lineRule="atLeast"/>
        <w:ind w:left="0"/>
        <w:jc w:val="center"/>
        <w:rPr>
          <w:rFonts w:ascii="Myriad Pro" w:hAnsi="Myriad Pro"/>
          <w:b/>
          <w:lang w:val="en-US"/>
        </w:rPr>
      </w:pPr>
    </w:p>
    <w:p w:rsidR="004E4954" w:rsidRPr="00D4705E" w:rsidRDefault="004E4954" w:rsidP="007F1B7C">
      <w:pPr>
        <w:pStyle w:val="a5"/>
        <w:spacing w:after="200" w:line="200" w:lineRule="atLeast"/>
        <w:ind w:left="0"/>
        <w:jc w:val="center"/>
        <w:rPr>
          <w:rFonts w:ascii="Myriad Pro" w:hAnsi="Myriad Pro"/>
          <w:b/>
        </w:rPr>
      </w:pPr>
      <w:r w:rsidRPr="00D4705E">
        <w:rPr>
          <w:rFonts w:ascii="Myriad Pro" w:hAnsi="Myriad Pro"/>
          <w:b/>
        </w:rPr>
        <w:t>Повышаем уровень интеллекта в квартире: почему не страшно управлять домом со смартфона</w:t>
      </w:r>
    </w:p>
    <w:p w:rsidR="008A5FB6" w:rsidRPr="00D4705E" w:rsidRDefault="008A5FB6" w:rsidP="00D95328">
      <w:pPr>
        <w:spacing w:after="200" w:line="200" w:lineRule="atLeast"/>
        <w:jc w:val="both"/>
        <w:rPr>
          <w:rFonts w:ascii="Myriad Pro" w:hAnsi="Myriad Pro"/>
          <w:i/>
          <w:color w:val="000000"/>
          <w:shd w:val="clear" w:color="auto" w:fill="FFFFFF"/>
        </w:rPr>
      </w:pPr>
      <w:r w:rsidRPr="00D4705E">
        <w:rPr>
          <w:rFonts w:ascii="Myriad Pro" w:hAnsi="Myriad Pro"/>
          <w:i/>
          <w:color w:val="000000"/>
          <w:shd w:val="clear" w:color="auto" w:fill="FFFFFF"/>
        </w:rPr>
        <w:t xml:space="preserve">По </w:t>
      </w:r>
      <w:hyperlink r:id="rId8" w:history="1">
        <w:r w:rsidRPr="00D4705E">
          <w:rPr>
            <w:rStyle w:val="a6"/>
            <w:rFonts w:ascii="Myriad Pro" w:hAnsi="Myriad Pro"/>
            <w:i/>
            <w:shd w:val="clear" w:color="auto" w:fill="FFFFFF"/>
          </w:rPr>
          <w:t>данным</w:t>
        </w:r>
      </w:hyperlink>
      <w:r w:rsidRPr="00D4705E">
        <w:rPr>
          <w:rFonts w:ascii="Myriad Pro" w:hAnsi="Myriad Pro"/>
          <w:i/>
          <w:color w:val="000000"/>
          <w:shd w:val="clear" w:color="auto" w:fill="FFFFFF"/>
        </w:rPr>
        <w:t xml:space="preserve"> </w:t>
      </w:r>
      <w:r w:rsidRPr="00D4705E">
        <w:rPr>
          <w:rFonts w:ascii="Myriad Pro" w:hAnsi="Myriad Pro"/>
          <w:i/>
          <w:color w:val="000000"/>
        </w:rPr>
        <w:t>исследовательск</w:t>
      </w:r>
      <w:r w:rsidRPr="00D4705E">
        <w:rPr>
          <w:rFonts w:ascii="Myriad Pro" w:hAnsi="Myriad Pro"/>
          <w:bCs/>
          <w:i/>
          <w:color w:val="000000"/>
        </w:rPr>
        <w:t>ой</w:t>
      </w:r>
      <w:r w:rsidRPr="00D4705E">
        <w:rPr>
          <w:rFonts w:ascii="Myriad Pro" w:hAnsi="Myriad Pro"/>
          <w:i/>
          <w:color w:val="000000"/>
        </w:rPr>
        <w:t xml:space="preserve"> компани</w:t>
      </w:r>
      <w:r w:rsidRPr="00D4705E">
        <w:rPr>
          <w:rFonts w:ascii="Myriad Pro" w:hAnsi="Myriad Pro"/>
          <w:bCs/>
          <w:i/>
          <w:color w:val="000000"/>
        </w:rPr>
        <w:t xml:space="preserve">и </w:t>
      </w:r>
      <w:r w:rsidRPr="00D4705E">
        <w:rPr>
          <w:rFonts w:ascii="Myriad Pro" w:hAnsi="Myriad Pro"/>
          <w:i/>
          <w:color w:val="000000"/>
        </w:rPr>
        <w:t>GfK</w:t>
      </w:r>
      <w:r w:rsidRPr="00D4705E">
        <w:rPr>
          <w:rFonts w:ascii="Myriad Pro" w:hAnsi="Myriad Pro"/>
          <w:bCs/>
          <w:i/>
          <w:color w:val="000000"/>
        </w:rPr>
        <w:t xml:space="preserve">, </w:t>
      </w:r>
      <w:r w:rsidRPr="00D4705E">
        <w:rPr>
          <w:rStyle w:val="apple-converted-space"/>
          <w:rFonts w:ascii="Myriad Pro" w:hAnsi="Myriad Pro"/>
          <w:i/>
          <w:color w:val="000000"/>
          <w:shd w:val="clear" w:color="auto" w:fill="FFFFFF"/>
        </w:rPr>
        <w:t xml:space="preserve">на начало 2018 года около </w:t>
      </w:r>
      <w:r w:rsidRPr="00D4705E">
        <w:rPr>
          <w:rFonts w:ascii="Myriad Pro" w:hAnsi="Myriad Pro"/>
          <w:i/>
          <w:color w:val="000000"/>
          <w:shd w:val="clear" w:color="auto" w:fill="FFFFFF"/>
        </w:rPr>
        <w:t xml:space="preserve">67 </w:t>
      </w:r>
      <w:proofErr w:type="gramStart"/>
      <w:r w:rsidRPr="00D4705E">
        <w:rPr>
          <w:rFonts w:ascii="Myriad Pro" w:hAnsi="Myriad Pro"/>
          <w:i/>
          <w:color w:val="000000"/>
          <w:shd w:val="clear" w:color="auto" w:fill="FFFFFF"/>
        </w:rPr>
        <w:t>млн</w:t>
      </w:r>
      <w:proofErr w:type="gramEnd"/>
      <w:r w:rsidRPr="00D4705E">
        <w:rPr>
          <w:rFonts w:ascii="Myriad Pro" w:hAnsi="Myriad Pro"/>
          <w:i/>
          <w:color w:val="000000"/>
          <w:shd w:val="clear" w:color="auto" w:fill="FFFFFF"/>
        </w:rPr>
        <w:t xml:space="preserve"> россиян (почти половина населения страны) пользовались интернетом на мобильных устройствах</w:t>
      </w:r>
      <w:r w:rsidR="00166F83" w:rsidRPr="00D4705E">
        <w:rPr>
          <w:rFonts w:ascii="Myriad Pro" w:hAnsi="Myriad Pro"/>
          <w:i/>
          <w:color w:val="000000"/>
          <w:shd w:val="clear" w:color="auto" w:fill="FFFFFF"/>
        </w:rPr>
        <w:t>,</w:t>
      </w:r>
      <w:r w:rsidR="00806142" w:rsidRPr="00D4705E">
        <w:rPr>
          <w:rFonts w:ascii="Myriad Pro" w:hAnsi="Myriad Pro"/>
          <w:i/>
          <w:color w:val="000000"/>
          <w:shd w:val="clear" w:color="auto" w:fill="FFFFFF"/>
        </w:rPr>
        <w:t xml:space="preserve"> </w:t>
      </w:r>
      <w:r w:rsidRPr="00D4705E">
        <w:rPr>
          <w:rFonts w:ascii="Myriad Pro" w:hAnsi="Myriad Pro"/>
          <w:i/>
          <w:color w:val="000000"/>
          <w:shd w:val="clear" w:color="auto" w:fill="FFFFFF"/>
        </w:rPr>
        <w:t xml:space="preserve">прежде всего на смартфонах. Несмотря на </w:t>
      </w:r>
      <w:proofErr w:type="gramStart"/>
      <w:r w:rsidRPr="00D4705E">
        <w:rPr>
          <w:rFonts w:ascii="Myriad Pro" w:hAnsi="Myriad Pro"/>
          <w:i/>
          <w:color w:val="000000"/>
          <w:shd w:val="clear" w:color="auto" w:fill="FFFFFF"/>
        </w:rPr>
        <w:t>то</w:t>
      </w:r>
      <w:proofErr w:type="gramEnd"/>
      <w:r w:rsidR="004279E5" w:rsidRPr="00D4705E">
        <w:rPr>
          <w:rFonts w:ascii="Myriad Pro" w:hAnsi="Myriad Pro"/>
          <w:i/>
          <w:color w:val="000000"/>
          <w:shd w:val="clear" w:color="auto" w:fill="FFFFFF"/>
        </w:rPr>
        <w:t xml:space="preserve"> что в </w:t>
      </w:r>
      <w:r w:rsidR="00806142" w:rsidRPr="00D4705E">
        <w:rPr>
          <w:rFonts w:ascii="Myriad Pro" w:hAnsi="Myriad Pro"/>
          <w:i/>
          <w:color w:val="000000"/>
          <w:shd w:val="clear" w:color="auto" w:fill="FFFFFF"/>
        </w:rPr>
        <w:t>числе популярных</w:t>
      </w:r>
      <w:r w:rsidRPr="00D4705E">
        <w:rPr>
          <w:rFonts w:ascii="Myriad Pro" w:hAnsi="Myriad Pro"/>
          <w:i/>
          <w:color w:val="000000"/>
          <w:shd w:val="clear" w:color="auto" w:fill="FFFFFF"/>
        </w:rPr>
        <w:t xml:space="preserve"> приложений у пользователей по-прежнему остаются социальные сети и мессенджеры, среди установленных на гаджетах программ иногда можно найти иконки</w:t>
      </w:r>
      <w:r w:rsidR="004644EC" w:rsidRPr="00D4705E">
        <w:rPr>
          <w:rFonts w:ascii="Myriad Pro" w:hAnsi="Myriad Pro"/>
          <w:i/>
          <w:color w:val="000000"/>
          <w:shd w:val="clear" w:color="auto" w:fill="FFFFFF"/>
        </w:rPr>
        <w:t>,</w:t>
      </w:r>
      <w:r w:rsidRPr="00D4705E">
        <w:rPr>
          <w:rFonts w:ascii="Myriad Pro" w:hAnsi="Myriad Pro"/>
          <w:i/>
          <w:color w:val="000000"/>
          <w:shd w:val="clear" w:color="auto" w:fill="FFFFFF"/>
        </w:rPr>
        <w:t xml:space="preserve"> дающие возможность оставаться на связи не только с родными и близкими, но и с собственным домом.</w:t>
      </w:r>
    </w:p>
    <w:p w:rsidR="00222E51" w:rsidRPr="00D4705E" w:rsidRDefault="008A5FB6" w:rsidP="00D95328">
      <w:pPr>
        <w:spacing w:after="200" w:line="200" w:lineRule="atLeast"/>
        <w:jc w:val="both"/>
        <w:rPr>
          <w:rFonts w:ascii="Myriad Pro" w:hAnsi="Myriad Pro"/>
          <w:shd w:val="clear" w:color="auto" w:fill="FFFFFF"/>
        </w:rPr>
      </w:pPr>
      <w:r w:rsidRPr="00D4705E">
        <w:rPr>
          <w:rFonts w:ascii="Myriad Pro" w:hAnsi="Myriad Pro"/>
          <w:color w:val="000000"/>
          <w:shd w:val="clear" w:color="auto" w:fill="FFFFFF"/>
        </w:rPr>
        <w:t>С</w:t>
      </w:r>
      <w:r w:rsidRPr="00D4705E">
        <w:rPr>
          <w:rFonts w:ascii="Myriad Pro" w:hAnsi="Myriad Pro"/>
          <w:shd w:val="clear" w:color="auto" w:fill="FFFFFF"/>
        </w:rPr>
        <w:t xml:space="preserve">качок </w:t>
      </w:r>
      <w:r w:rsidR="00324E4C" w:rsidRPr="00D4705E">
        <w:rPr>
          <w:rFonts w:ascii="Myriad Pro" w:hAnsi="Myriad Pro"/>
          <w:shd w:val="clear" w:color="auto" w:fill="FFFFFF"/>
        </w:rPr>
        <w:t xml:space="preserve">в области интеллектуального развития </w:t>
      </w:r>
      <w:r w:rsidRPr="00D4705E">
        <w:rPr>
          <w:rFonts w:ascii="Myriad Pro" w:hAnsi="Myriad Pro"/>
          <w:shd w:val="clear" w:color="auto" w:fill="FFFFFF"/>
        </w:rPr>
        <w:t xml:space="preserve">приборов произошел </w:t>
      </w:r>
      <w:r w:rsidR="00B7118B" w:rsidRPr="00D4705E">
        <w:rPr>
          <w:rFonts w:ascii="Myriad Pro" w:hAnsi="Myriad Pro"/>
          <w:shd w:val="clear" w:color="auto" w:fill="FFFFFF"/>
        </w:rPr>
        <w:t xml:space="preserve">в </w:t>
      </w:r>
      <w:r w:rsidRPr="00D4705E">
        <w:rPr>
          <w:rFonts w:ascii="Myriad Pro" w:hAnsi="Myriad Pro"/>
          <w:shd w:val="clear" w:color="auto" w:fill="FFFFFF"/>
        </w:rPr>
        <w:t xml:space="preserve">2010 </w:t>
      </w:r>
      <w:r w:rsidR="00B7118B" w:rsidRPr="00D4705E">
        <w:rPr>
          <w:rFonts w:ascii="Myriad Pro" w:hAnsi="Myriad Pro"/>
          <w:shd w:val="clear" w:color="auto" w:fill="FFFFFF"/>
        </w:rPr>
        <w:t>году</w:t>
      </w:r>
      <w:r w:rsidRPr="00D4705E">
        <w:rPr>
          <w:rFonts w:ascii="Myriad Pro" w:hAnsi="Myriad Pro"/>
          <w:shd w:val="clear" w:color="auto" w:fill="FFFFFF"/>
        </w:rPr>
        <w:t xml:space="preserve">, когда </w:t>
      </w:r>
      <w:r w:rsidR="00B7118B" w:rsidRPr="00D4705E">
        <w:rPr>
          <w:rFonts w:ascii="Myriad Pro" w:hAnsi="Myriad Pro"/>
          <w:shd w:val="clear" w:color="auto" w:fill="FFFFFF"/>
        </w:rPr>
        <w:t xml:space="preserve">и </w:t>
      </w:r>
      <w:r w:rsidRPr="00D4705E">
        <w:rPr>
          <w:rFonts w:ascii="Myriad Pro" w:hAnsi="Myriad Pro"/>
          <w:shd w:val="clear" w:color="auto" w:fill="FFFFFF"/>
        </w:rPr>
        <w:t>крупные международные производители</w:t>
      </w:r>
      <w:r w:rsidR="00B7118B" w:rsidRPr="00D4705E">
        <w:rPr>
          <w:rFonts w:ascii="Myriad Pro" w:hAnsi="Myriad Pro"/>
          <w:shd w:val="clear" w:color="auto" w:fill="FFFFFF"/>
        </w:rPr>
        <w:t>,</w:t>
      </w:r>
      <w:r w:rsidRPr="00D4705E">
        <w:rPr>
          <w:rFonts w:ascii="Myriad Pro" w:hAnsi="Myriad Pro"/>
          <w:shd w:val="clear" w:color="auto" w:fill="FFFFFF"/>
        </w:rPr>
        <w:t xml:space="preserve"> и менее известные бренды</w:t>
      </w:r>
      <w:r w:rsidR="004334B5" w:rsidRPr="00D4705E">
        <w:rPr>
          <w:rFonts w:ascii="Myriad Pro" w:hAnsi="Myriad Pro"/>
          <w:shd w:val="clear" w:color="auto" w:fill="FFFFFF"/>
        </w:rPr>
        <w:t xml:space="preserve"> электроники</w:t>
      </w:r>
      <w:r w:rsidRPr="00D4705E">
        <w:rPr>
          <w:rFonts w:ascii="Myriad Pro" w:hAnsi="Myriad Pro"/>
          <w:shd w:val="clear" w:color="auto" w:fill="FFFFFF"/>
        </w:rPr>
        <w:t xml:space="preserve"> один за другим начали представлять технику, которой можно управлять удаленно посредств</w:t>
      </w:r>
      <w:r w:rsidR="00324E4C" w:rsidRPr="00D4705E">
        <w:rPr>
          <w:rFonts w:ascii="Myriad Pro" w:hAnsi="Myriad Pro"/>
          <w:shd w:val="clear" w:color="auto" w:fill="FFFFFF"/>
        </w:rPr>
        <w:t>о</w:t>
      </w:r>
      <w:r w:rsidRPr="00D4705E">
        <w:rPr>
          <w:rFonts w:ascii="Myriad Pro" w:hAnsi="Myriad Pro"/>
          <w:shd w:val="clear" w:color="auto" w:fill="FFFFFF"/>
        </w:rPr>
        <w:t xml:space="preserve">м беспроводной связи. </w:t>
      </w:r>
      <w:r w:rsidR="00222E51" w:rsidRPr="00D4705E">
        <w:rPr>
          <w:rFonts w:ascii="Myriad Pro" w:hAnsi="Myriad Pro"/>
          <w:shd w:val="clear" w:color="auto" w:fill="FFFFFF"/>
        </w:rPr>
        <w:t xml:space="preserve">Появление умных технологий, позволяющих не только включать и выключать </w:t>
      </w:r>
      <w:r w:rsidR="000B24E0" w:rsidRPr="00D4705E">
        <w:rPr>
          <w:rFonts w:ascii="Myriad Pro" w:hAnsi="Myriad Pro"/>
          <w:shd w:val="clear" w:color="auto" w:fill="FFFFFF"/>
        </w:rPr>
        <w:t>устройства</w:t>
      </w:r>
      <w:r w:rsidR="00222E51" w:rsidRPr="00D4705E">
        <w:rPr>
          <w:rFonts w:ascii="Myriad Pro" w:hAnsi="Myriad Pro"/>
          <w:shd w:val="clear" w:color="auto" w:fill="FFFFFF"/>
        </w:rPr>
        <w:t>, но и задавать им определенные программы, заставил</w:t>
      </w:r>
      <w:r w:rsidR="003B6081" w:rsidRPr="00D4705E">
        <w:rPr>
          <w:rFonts w:ascii="Myriad Pro" w:hAnsi="Myriad Pro"/>
          <w:shd w:val="clear" w:color="auto" w:fill="FFFFFF"/>
        </w:rPr>
        <w:t>о</w:t>
      </w:r>
      <w:r w:rsidR="00222E51" w:rsidRPr="00D4705E">
        <w:rPr>
          <w:rFonts w:ascii="Myriad Pro" w:hAnsi="Myriad Pro"/>
          <w:shd w:val="clear" w:color="auto" w:fill="FFFFFF"/>
        </w:rPr>
        <w:t xml:space="preserve"> производителей инженерного оборудования задуматься </w:t>
      </w:r>
      <w:r w:rsidR="003B6081" w:rsidRPr="00D4705E">
        <w:rPr>
          <w:rFonts w:ascii="Myriad Pro" w:hAnsi="Myriad Pro"/>
          <w:shd w:val="clear" w:color="auto" w:fill="FFFFFF"/>
        </w:rPr>
        <w:t xml:space="preserve">об </w:t>
      </w:r>
      <w:r w:rsidR="00324E4C" w:rsidRPr="00D4705E">
        <w:rPr>
          <w:rFonts w:ascii="Myriad Pro" w:hAnsi="Myriad Pro"/>
          <w:shd w:val="clear" w:color="auto" w:fill="FFFFFF"/>
        </w:rPr>
        <w:t>изготовлении приборов с</w:t>
      </w:r>
      <w:r w:rsidR="00222E51" w:rsidRPr="00D4705E">
        <w:rPr>
          <w:rFonts w:ascii="Myriad Pro" w:hAnsi="Myriad Pro"/>
          <w:shd w:val="clear" w:color="auto" w:fill="FFFFFF"/>
        </w:rPr>
        <w:t xml:space="preserve"> интеллектуальной начинкой.</w:t>
      </w:r>
      <w:r w:rsidR="007E5969" w:rsidRPr="00D4705E">
        <w:rPr>
          <w:rFonts w:ascii="Myriad Pro" w:hAnsi="Myriad Pro"/>
          <w:shd w:val="clear" w:color="auto" w:fill="FFFFFF"/>
        </w:rPr>
        <w:t xml:space="preserve"> </w:t>
      </w:r>
      <w:r w:rsidR="004279E5" w:rsidRPr="00D4705E">
        <w:rPr>
          <w:rFonts w:ascii="Myriad Pro" w:hAnsi="Myriad Pro"/>
          <w:shd w:val="clear" w:color="auto" w:fill="FFFFFF"/>
        </w:rPr>
        <w:t>Такие</w:t>
      </w:r>
      <w:r w:rsidR="00222E51" w:rsidRPr="00D4705E">
        <w:rPr>
          <w:rFonts w:ascii="Myriad Pro" w:hAnsi="Myriad Pro"/>
          <w:shd w:val="clear" w:color="auto" w:fill="FFFFFF"/>
        </w:rPr>
        <w:t xml:space="preserve"> технологии используются</w:t>
      </w:r>
      <w:r w:rsidR="004334B5" w:rsidRPr="00D4705E">
        <w:rPr>
          <w:rFonts w:ascii="Myriad Pro" w:hAnsi="Myriad Pro"/>
          <w:shd w:val="clear" w:color="auto" w:fill="FFFFFF"/>
        </w:rPr>
        <w:t xml:space="preserve">, в частности, </w:t>
      </w:r>
      <w:r w:rsidR="00222E51" w:rsidRPr="00D4705E">
        <w:rPr>
          <w:rFonts w:ascii="Myriad Pro" w:hAnsi="Myriad Pro"/>
          <w:shd w:val="clear" w:color="auto" w:fill="FFFFFF"/>
        </w:rPr>
        <w:t>на рынке энерг</w:t>
      </w:r>
      <w:r w:rsidR="007E5969" w:rsidRPr="00D4705E">
        <w:rPr>
          <w:rFonts w:ascii="Myriad Pro" w:hAnsi="Myriad Pro"/>
          <w:shd w:val="clear" w:color="auto" w:fill="FFFFFF"/>
        </w:rPr>
        <w:t>о</w:t>
      </w:r>
      <w:r w:rsidR="00324E4C" w:rsidRPr="00D4705E">
        <w:rPr>
          <w:rFonts w:ascii="Myriad Pro" w:hAnsi="Myriad Pro"/>
          <w:shd w:val="clear" w:color="auto" w:fill="FFFFFF"/>
        </w:rPr>
        <w:t>э</w:t>
      </w:r>
      <w:r w:rsidR="007E5969" w:rsidRPr="00D4705E">
        <w:rPr>
          <w:rFonts w:ascii="Myriad Pro" w:hAnsi="Myriad Pro"/>
          <w:shd w:val="clear" w:color="auto" w:fill="FFFFFF"/>
        </w:rPr>
        <w:t>ффективных решений, так как</w:t>
      </w:r>
      <w:r w:rsidR="00387881" w:rsidRPr="00D4705E">
        <w:rPr>
          <w:rFonts w:ascii="Myriad Pro" w:hAnsi="Myriad Pro"/>
          <w:shd w:val="clear" w:color="auto" w:fill="FFFFFF"/>
        </w:rPr>
        <w:t xml:space="preserve"> они</w:t>
      </w:r>
      <w:r w:rsidR="004334B5" w:rsidRPr="00D4705E">
        <w:rPr>
          <w:rFonts w:ascii="Myriad Pro" w:hAnsi="Myriad Pro"/>
          <w:shd w:val="clear" w:color="auto" w:fill="FFFFFF"/>
        </w:rPr>
        <w:t xml:space="preserve"> способны</w:t>
      </w:r>
      <w:r w:rsidR="000B24E0" w:rsidRPr="00D4705E">
        <w:rPr>
          <w:rFonts w:ascii="Myriad Pro" w:hAnsi="Myriad Pro"/>
          <w:shd w:val="clear" w:color="auto" w:fill="FFFFFF"/>
        </w:rPr>
        <w:t xml:space="preserve"> создать баланс между комфортом и экономичностью</w:t>
      </w:r>
      <w:r w:rsidR="00222E51" w:rsidRPr="00D4705E">
        <w:rPr>
          <w:rFonts w:ascii="Myriad Pro" w:hAnsi="Myriad Pro"/>
          <w:shd w:val="clear" w:color="auto" w:fill="FFFFFF"/>
        </w:rPr>
        <w:t>.</w:t>
      </w:r>
      <w:r w:rsidR="007E5969" w:rsidRPr="00D4705E">
        <w:rPr>
          <w:rFonts w:ascii="Myriad Pro" w:hAnsi="Myriad Pro"/>
          <w:shd w:val="clear" w:color="auto" w:fill="FFFFFF"/>
        </w:rPr>
        <w:t xml:space="preserve"> </w:t>
      </w:r>
    </w:p>
    <w:p w:rsidR="004279E5" w:rsidRPr="00D4705E" w:rsidRDefault="0032299F" w:rsidP="00D95328">
      <w:pPr>
        <w:spacing w:after="200" w:line="200" w:lineRule="atLeast"/>
        <w:jc w:val="both"/>
        <w:rPr>
          <w:rFonts w:ascii="Myriad Pro" w:hAnsi="Myriad Pro"/>
          <w:b/>
        </w:rPr>
      </w:pPr>
      <w:r w:rsidRPr="00D4705E">
        <w:rPr>
          <w:rFonts w:ascii="Myriad Pro" w:hAnsi="Myriad Pro"/>
          <w:noProof/>
        </w:rPr>
        <w:drawing>
          <wp:anchor distT="0" distB="0" distL="114300" distR="114300" simplePos="0" relativeHeight="251658240" behindDoc="1" locked="0" layoutInCell="1" allowOverlap="1" wp14:anchorId="282175B3" wp14:editId="26AD215B">
            <wp:simplePos x="0" y="0"/>
            <wp:positionH relativeFrom="column">
              <wp:posOffset>52070</wp:posOffset>
            </wp:positionH>
            <wp:positionV relativeFrom="paragraph">
              <wp:posOffset>296545</wp:posOffset>
            </wp:positionV>
            <wp:extent cx="1146175" cy="2129155"/>
            <wp:effectExtent l="0" t="0" r="0" b="4445"/>
            <wp:wrapTight wrapText="bothSides">
              <wp:wrapPolygon edited="0">
                <wp:start x="2513" y="0"/>
                <wp:lineTo x="1436" y="580"/>
                <wp:lineTo x="359" y="20486"/>
                <wp:lineTo x="718" y="21259"/>
                <wp:lineTo x="2154" y="21452"/>
                <wp:lineTo x="6103" y="21452"/>
                <wp:lineTo x="19027" y="21259"/>
                <wp:lineTo x="21181" y="20099"/>
                <wp:lineTo x="20463" y="2512"/>
                <wp:lineTo x="19386" y="387"/>
                <wp:lineTo x="18668" y="0"/>
                <wp:lineTo x="2513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n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6175" cy="212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4954" w:rsidRPr="00D4705E">
        <w:rPr>
          <w:rFonts w:ascii="Myriad Pro" w:hAnsi="Myriad Pro"/>
          <w:b/>
        </w:rPr>
        <w:t xml:space="preserve">Настройка на </w:t>
      </w:r>
      <w:r w:rsidR="00324E4C" w:rsidRPr="00D4705E">
        <w:rPr>
          <w:rFonts w:ascii="Myriad Pro" w:hAnsi="Myriad Pro"/>
          <w:b/>
        </w:rPr>
        <w:t xml:space="preserve">раз, два, три </w:t>
      </w:r>
    </w:p>
    <w:p w:rsidR="000B41A5" w:rsidRPr="00D4705E" w:rsidRDefault="007E5969" w:rsidP="00D95328">
      <w:pPr>
        <w:spacing w:after="200" w:line="200" w:lineRule="atLeast"/>
        <w:jc w:val="both"/>
        <w:rPr>
          <w:rFonts w:ascii="Myriad Pro" w:hAnsi="Myriad Pro"/>
        </w:rPr>
      </w:pPr>
      <w:r w:rsidRPr="00D4705E">
        <w:rPr>
          <w:rFonts w:ascii="Myriad Pro" w:hAnsi="Myriad Pro"/>
        </w:rPr>
        <w:t xml:space="preserve">Несмотря на </w:t>
      </w:r>
      <w:proofErr w:type="gramStart"/>
      <w:r w:rsidRPr="00D4705E">
        <w:rPr>
          <w:rFonts w:ascii="Myriad Pro" w:hAnsi="Myriad Pro"/>
        </w:rPr>
        <w:t>то</w:t>
      </w:r>
      <w:proofErr w:type="gramEnd"/>
      <w:r w:rsidRPr="00D4705E">
        <w:rPr>
          <w:rFonts w:ascii="Myriad Pro" w:hAnsi="Myriad Pro"/>
        </w:rPr>
        <w:t xml:space="preserve"> что рынок уже в полной мере принял интеллектуальные технологии, пользователи до сих пор с осторожностью</w:t>
      </w:r>
      <w:r w:rsidR="00DB012D" w:rsidRPr="00D4705E">
        <w:rPr>
          <w:rFonts w:ascii="Myriad Pro" w:hAnsi="Myriad Pro"/>
        </w:rPr>
        <w:t xml:space="preserve"> используют смартфоны для</w:t>
      </w:r>
      <w:r w:rsidRPr="00D4705E">
        <w:rPr>
          <w:rFonts w:ascii="Myriad Pro" w:hAnsi="Myriad Pro"/>
        </w:rPr>
        <w:t xml:space="preserve"> </w:t>
      </w:r>
      <w:r w:rsidR="00DB012D" w:rsidRPr="00D4705E">
        <w:rPr>
          <w:rFonts w:ascii="Myriad Pro" w:hAnsi="Myriad Pro"/>
        </w:rPr>
        <w:t>управления</w:t>
      </w:r>
      <w:r w:rsidR="004334B5" w:rsidRPr="00D4705E">
        <w:rPr>
          <w:rFonts w:ascii="Myriad Pro" w:hAnsi="Myriad Pro"/>
        </w:rPr>
        <w:t xml:space="preserve"> некоторым</w:t>
      </w:r>
      <w:r w:rsidR="00DB012D" w:rsidRPr="00D4705E">
        <w:rPr>
          <w:rFonts w:ascii="Myriad Pro" w:hAnsi="Myriad Pro"/>
        </w:rPr>
        <w:t>и приборами</w:t>
      </w:r>
      <w:r w:rsidRPr="00D4705E">
        <w:rPr>
          <w:rFonts w:ascii="Myriad Pro" w:hAnsi="Myriad Pro"/>
        </w:rPr>
        <w:t>. Если с чайниками и посудомоечными машинам</w:t>
      </w:r>
      <w:r w:rsidR="000B41A5" w:rsidRPr="00D4705E">
        <w:rPr>
          <w:rFonts w:ascii="Myriad Pro" w:hAnsi="Myriad Pro"/>
        </w:rPr>
        <w:t xml:space="preserve">и </w:t>
      </w:r>
      <w:r w:rsidR="00B7118B" w:rsidRPr="00D4705E">
        <w:rPr>
          <w:rFonts w:ascii="Myriad Pro" w:hAnsi="Myriad Pro"/>
        </w:rPr>
        <w:t xml:space="preserve">все </w:t>
      </w:r>
      <w:r w:rsidR="000B41A5" w:rsidRPr="00D4705E">
        <w:rPr>
          <w:rFonts w:ascii="Myriad Pro" w:hAnsi="Myriad Pro"/>
        </w:rPr>
        <w:t>более-менее понятно</w:t>
      </w:r>
      <w:r w:rsidR="00BE2CB0" w:rsidRPr="00D4705E">
        <w:rPr>
          <w:rFonts w:ascii="Myriad Pro" w:hAnsi="Myriad Pro"/>
        </w:rPr>
        <w:t xml:space="preserve"> </w:t>
      </w:r>
      <w:r w:rsidR="006B4739" w:rsidRPr="00D4705E">
        <w:rPr>
          <w:rFonts w:ascii="Myriad Pro" w:hAnsi="Myriad Pro"/>
        </w:rPr>
        <w:t>(</w:t>
      </w:r>
      <w:r w:rsidR="00BE2CB0" w:rsidRPr="00D4705E">
        <w:rPr>
          <w:rFonts w:ascii="Myriad Pro" w:hAnsi="Myriad Pro"/>
        </w:rPr>
        <w:t xml:space="preserve">нажал </w:t>
      </w:r>
      <w:r w:rsidR="005A3A07" w:rsidRPr="00D4705E">
        <w:rPr>
          <w:rFonts w:ascii="Myriad Pro" w:hAnsi="Myriad Pro"/>
        </w:rPr>
        <w:t xml:space="preserve">на </w:t>
      </w:r>
      <w:r w:rsidR="00BE2CB0" w:rsidRPr="00D4705E">
        <w:rPr>
          <w:rFonts w:ascii="Myriad Pro" w:hAnsi="Myriad Pro"/>
        </w:rPr>
        <w:t xml:space="preserve">кнопку или </w:t>
      </w:r>
      <w:r w:rsidR="00DB012D" w:rsidRPr="00D4705E">
        <w:rPr>
          <w:rFonts w:ascii="Myriad Pro" w:hAnsi="Myriad Pro"/>
        </w:rPr>
        <w:t xml:space="preserve">запустил </w:t>
      </w:r>
      <w:r w:rsidR="00BE2CB0" w:rsidRPr="00D4705E">
        <w:rPr>
          <w:rFonts w:ascii="Myriad Pro" w:hAnsi="Myriad Pro"/>
        </w:rPr>
        <w:t>таймер</w:t>
      </w:r>
      <w:r w:rsidR="006B4739" w:rsidRPr="00D4705E">
        <w:rPr>
          <w:rFonts w:ascii="Myriad Pro" w:hAnsi="Myriad Pro"/>
        </w:rPr>
        <w:t>)</w:t>
      </w:r>
      <w:r w:rsidR="00B7118B" w:rsidRPr="00D4705E">
        <w:rPr>
          <w:rFonts w:ascii="Myriad Pro" w:hAnsi="Myriad Pro"/>
        </w:rPr>
        <w:t>,</w:t>
      </w:r>
      <w:r w:rsidRPr="00D4705E">
        <w:rPr>
          <w:rFonts w:ascii="Myriad Pro" w:hAnsi="Myriad Pro"/>
        </w:rPr>
        <w:t xml:space="preserve"> то к</w:t>
      </w:r>
      <w:r w:rsidR="00DB012D" w:rsidRPr="00D4705E">
        <w:rPr>
          <w:rFonts w:ascii="Myriad Pro" w:hAnsi="Myriad Pro"/>
        </w:rPr>
        <w:t xml:space="preserve"> возможности</w:t>
      </w:r>
      <w:r w:rsidR="00BE2CB0" w:rsidRPr="00D4705E">
        <w:rPr>
          <w:rFonts w:ascii="Myriad Pro" w:hAnsi="Myriad Pro"/>
        </w:rPr>
        <w:t xml:space="preserve"> </w:t>
      </w:r>
      <w:r w:rsidR="00DB012D" w:rsidRPr="00D4705E">
        <w:rPr>
          <w:rFonts w:ascii="Myriad Pro" w:hAnsi="Myriad Pro"/>
        </w:rPr>
        <w:t>управления инженерным оборудованием скептически относятся даже некоторые</w:t>
      </w:r>
      <w:r w:rsidRPr="00D4705E">
        <w:rPr>
          <w:rFonts w:ascii="Myriad Pro" w:hAnsi="Myriad Pro"/>
        </w:rPr>
        <w:t xml:space="preserve"> профессионалы</w:t>
      </w:r>
      <w:r w:rsidR="000B41A5" w:rsidRPr="00D4705E">
        <w:rPr>
          <w:rFonts w:ascii="Myriad Pro" w:hAnsi="Myriad Pro"/>
        </w:rPr>
        <w:t xml:space="preserve">. </w:t>
      </w:r>
    </w:p>
    <w:p w:rsidR="007E5969" w:rsidRPr="00D4705E" w:rsidRDefault="00BE2CB0" w:rsidP="00D95328">
      <w:pPr>
        <w:spacing w:after="200" w:line="200" w:lineRule="atLeast"/>
        <w:jc w:val="both"/>
        <w:rPr>
          <w:rFonts w:ascii="Myriad Pro" w:hAnsi="Myriad Pro"/>
        </w:rPr>
      </w:pPr>
      <w:r w:rsidRPr="00D4705E">
        <w:rPr>
          <w:rFonts w:ascii="Myriad Pro" w:hAnsi="Myriad Pro"/>
        </w:rPr>
        <w:t>Камнем преткновения</w:t>
      </w:r>
      <w:r w:rsidR="000B41A5" w:rsidRPr="00D4705E">
        <w:rPr>
          <w:rFonts w:ascii="Myriad Pro" w:hAnsi="Myriad Pro"/>
        </w:rPr>
        <w:t xml:space="preserve"> является </w:t>
      </w:r>
      <w:r w:rsidRPr="00D4705E">
        <w:rPr>
          <w:rFonts w:ascii="Myriad Pro" w:hAnsi="Myriad Pro"/>
        </w:rPr>
        <w:t xml:space="preserve">установка </w:t>
      </w:r>
      <w:r w:rsidR="005A3A07" w:rsidRPr="00D4705E">
        <w:rPr>
          <w:rFonts w:ascii="Myriad Pro" w:hAnsi="Myriad Pro"/>
        </w:rPr>
        <w:t>программного обеспечения</w:t>
      </w:r>
      <w:r w:rsidR="000B24E0" w:rsidRPr="00D4705E">
        <w:rPr>
          <w:rFonts w:ascii="Myriad Pro" w:hAnsi="Myriad Pro"/>
        </w:rPr>
        <w:t>.</w:t>
      </w:r>
      <w:r w:rsidR="004334B5" w:rsidRPr="00D4705E">
        <w:rPr>
          <w:rFonts w:ascii="Myriad Pro" w:hAnsi="Myriad Pro"/>
        </w:rPr>
        <w:t xml:space="preserve"> К</w:t>
      </w:r>
      <w:r w:rsidRPr="00D4705E">
        <w:rPr>
          <w:rFonts w:ascii="Myriad Pro" w:hAnsi="Myriad Pro"/>
        </w:rPr>
        <w:t xml:space="preserve">то-то опасается, что за программу придется платить, </w:t>
      </w:r>
      <w:r w:rsidR="001D4B56" w:rsidRPr="00D4705E">
        <w:rPr>
          <w:rFonts w:ascii="Myriad Pro" w:hAnsi="Myriad Pro"/>
        </w:rPr>
        <w:t>у</w:t>
      </w:r>
      <w:r w:rsidR="00DB012D" w:rsidRPr="00D4705E">
        <w:rPr>
          <w:rFonts w:ascii="Myriad Pro" w:hAnsi="Myriad Pro"/>
        </w:rPr>
        <w:t xml:space="preserve"> других вызывает</w:t>
      </w:r>
      <w:r w:rsidR="001D4B56" w:rsidRPr="00D4705E">
        <w:rPr>
          <w:rFonts w:ascii="Myriad Pro" w:hAnsi="Myriad Pro"/>
        </w:rPr>
        <w:t xml:space="preserve"> вопрос</w:t>
      </w:r>
      <w:r w:rsidR="00DB012D" w:rsidRPr="00D4705E">
        <w:rPr>
          <w:rFonts w:ascii="Myriad Pro" w:hAnsi="Myriad Pro"/>
        </w:rPr>
        <w:t>ы</w:t>
      </w:r>
      <w:r w:rsidR="001D4B56" w:rsidRPr="00D4705E">
        <w:rPr>
          <w:rFonts w:ascii="Myriad Pro" w:hAnsi="Myriad Pro"/>
        </w:rPr>
        <w:t xml:space="preserve"> сложность</w:t>
      </w:r>
      <w:r w:rsidR="00DB012D" w:rsidRPr="00D4705E">
        <w:rPr>
          <w:rFonts w:ascii="Myriad Pro" w:hAnsi="Myriad Pro"/>
        </w:rPr>
        <w:t xml:space="preserve"> ее</w:t>
      </w:r>
      <w:r w:rsidR="00031D86" w:rsidRPr="00D4705E">
        <w:rPr>
          <w:rFonts w:ascii="Myriad Pro" w:hAnsi="Myriad Pro"/>
        </w:rPr>
        <w:t xml:space="preserve"> </w:t>
      </w:r>
      <w:r w:rsidR="004334B5" w:rsidRPr="00D4705E">
        <w:rPr>
          <w:rFonts w:ascii="Myriad Pro" w:hAnsi="Myriad Pro"/>
        </w:rPr>
        <w:t>настройки</w:t>
      </w:r>
      <w:r w:rsidR="001D4B56" w:rsidRPr="00D4705E">
        <w:rPr>
          <w:rFonts w:ascii="Myriad Pro" w:hAnsi="Myriad Pro"/>
        </w:rPr>
        <w:t xml:space="preserve">. </w:t>
      </w:r>
    </w:p>
    <w:p w:rsidR="001D4B56" w:rsidRPr="00D4705E" w:rsidRDefault="001D4B56" w:rsidP="00D95328">
      <w:pPr>
        <w:spacing w:after="200" w:line="200" w:lineRule="atLeast"/>
        <w:jc w:val="both"/>
        <w:rPr>
          <w:rFonts w:ascii="Myriad Pro" w:hAnsi="Myriad Pro"/>
        </w:rPr>
      </w:pPr>
      <w:r w:rsidRPr="00D4705E">
        <w:rPr>
          <w:rFonts w:ascii="Myriad Pro" w:hAnsi="Myriad Pro"/>
        </w:rPr>
        <w:t>«</w:t>
      </w:r>
      <w:r w:rsidR="00031D86" w:rsidRPr="00D4705E">
        <w:rPr>
          <w:rFonts w:ascii="Myriad Pro" w:hAnsi="Myriad Pro"/>
        </w:rPr>
        <w:t>П</w:t>
      </w:r>
      <w:r w:rsidRPr="00D4705E">
        <w:rPr>
          <w:rFonts w:ascii="Myriad Pro" w:hAnsi="Myriad Pro"/>
        </w:rPr>
        <w:t xml:space="preserve">рограммное обеспечение </w:t>
      </w:r>
      <w:r w:rsidR="00031D86" w:rsidRPr="00D4705E">
        <w:rPr>
          <w:rFonts w:ascii="Myriad Pro" w:hAnsi="Myriad Pro"/>
        </w:rPr>
        <w:t>для управления</w:t>
      </w:r>
      <w:r w:rsidRPr="00D4705E">
        <w:rPr>
          <w:rFonts w:ascii="Myriad Pro" w:hAnsi="Myriad Pro"/>
        </w:rPr>
        <w:t xml:space="preserve"> интеллектуальным оборудованием </w:t>
      </w:r>
      <w:r w:rsidR="00031D86" w:rsidRPr="00D4705E">
        <w:rPr>
          <w:rFonts w:ascii="Myriad Pro" w:hAnsi="Myriad Pro"/>
        </w:rPr>
        <w:t>произво</w:t>
      </w:r>
      <w:r w:rsidR="000B24E0" w:rsidRPr="00D4705E">
        <w:rPr>
          <w:rFonts w:ascii="Myriad Pro" w:hAnsi="Myriad Pro"/>
        </w:rPr>
        <w:t>дители, как правило,</w:t>
      </w:r>
      <w:r w:rsidR="005F6D91" w:rsidRPr="00D4705E">
        <w:rPr>
          <w:rFonts w:ascii="Myriad Pro" w:hAnsi="Myriad Pro"/>
        </w:rPr>
        <w:t xml:space="preserve"> предоставляют бесплатно,</w:t>
      </w:r>
      <w:r w:rsidR="00031D86" w:rsidRPr="00D4705E">
        <w:rPr>
          <w:rFonts w:ascii="Myriad Pro" w:hAnsi="Myriad Pro"/>
        </w:rPr>
        <w:t xml:space="preserve"> </w:t>
      </w:r>
      <w:r w:rsidR="005A3A07" w:rsidRPr="00D4705E">
        <w:rPr>
          <w:rFonts w:ascii="Myriad Pro" w:hAnsi="Myriad Pro"/>
        </w:rPr>
        <w:t>–</w:t>
      </w:r>
      <w:r w:rsidR="00031D86" w:rsidRPr="00D4705E">
        <w:rPr>
          <w:rFonts w:ascii="Myriad Pro" w:hAnsi="Myriad Pro"/>
        </w:rPr>
        <w:t xml:space="preserve"> </w:t>
      </w:r>
      <w:r w:rsidR="004334B5" w:rsidRPr="00D4705E">
        <w:rPr>
          <w:rFonts w:ascii="Myriad Pro" w:hAnsi="Myriad Pro"/>
        </w:rPr>
        <w:t>п</w:t>
      </w:r>
      <w:r w:rsidR="005F6D91" w:rsidRPr="00D4705E">
        <w:rPr>
          <w:rFonts w:ascii="Myriad Pro" w:hAnsi="Myriad Pro"/>
        </w:rPr>
        <w:t>оясняет</w:t>
      </w:r>
      <w:r w:rsidR="00031D86" w:rsidRPr="00D4705E">
        <w:rPr>
          <w:rFonts w:ascii="Myriad Pro" w:hAnsi="Myriad Pro"/>
        </w:rPr>
        <w:t xml:space="preserve"> </w:t>
      </w:r>
      <w:r w:rsidR="00B7118B" w:rsidRPr="00D4705E">
        <w:rPr>
          <w:rFonts w:ascii="Myriad Pro" w:hAnsi="Myriad Pro"/>
        </w:rPr>
        <w:t>Алексей Терешин</w:t>
      </w:r>
      <w:r w:rsidR="00031D86" w:rsidRPr="00D4705E">
        <w:rPr>
          <w:rFonts w:ascii="Myriad Pro" w:hAnsi="Myriad Pro"/>
        </w:rPr>
        <w:t xml:space="preserve">, </w:t>
      </w:r>
      <w:r w:rsidR="00B7118B" w:rsidRPr="00D4705E">
        <w:rPr>
          <w:rFonts w:ascii="Myriad Pro" w:hAnsi="Myriad Pro"/>
        </w:rPr>
        <w:t xml:space="preserve">руководитель отдела </w:t>
      </w:r>
      <w:r w:rsidR="00B7118B" w:rsidRPr="00D4705E">
        <w:rPr>
          <w:rFonts w:ascii="Myriad Pro" w:hAnsi="Myriad Pro"/>
          <w:lang w:val="en-US"/>
        </w:rPr>
        <w:t>DEVI</w:t>
      </w:r>
      <w:r w:rsidR="00B7118B" w:rsidRPr="00D4705E">
        <w:rPr>
          <w:rFonts w:ascii="Myriad Pro" w:hAnsi="Myriad Pro"/>
        </w:rPr>
        <w:t xml:space="preserve"> компании </w:t>
      </w:r>
      <w:r w:rsidR="005A3A07" w:rsidRPr="00D4705E">
        <w:rPr>
          <w:rFonts w:ascii="Myriad Pro" w:hAnsi="Myriad Pro"/>
        </w:rPr>
        <w:t>«</w:t>
      </w:r>
      <w:r w:rsidR="00031D86" w:rsidRPr="00D4705E">
        <w:rPr>
          <w:rFonts w:ascii="Myriad Pro" w:hAnsi="Myriad Pro"/>
        </w:rPr>
        <w:t>Данфосс</w:t>
      </w:r>
      <w:r w:rsidR="005A3A07" w:rsidRPr="00D4705E">
        <w:rPr>
          <w:rFonts w:ascii="Myriad Pro" w:hAnsi="Myriad Pro"/>
        </w:rPr>
        <w:t>»</w:t>
      </w:r>
      <w:r w:rsidR="00031D86" w:rsidRPr="00D4705E">
        <w:rPr>
          <w:rFonts w:ascii="Myriad Pro" w:hAnsi="Myriad Pro"/>
        </w:rPr>
        <w:t>, ведущего производителя энергосберегающего</w:t>
      </w:r>
      <w:r w:rsidR="005F6D91" w:rsidRPr="00D4705E">
        <w:rPr>
          <w:rFonts w:ascii="Myriad Pro" w:hAnsi="Myriad Pro"/>
        </w:rPr>
        <w:t xml:space="preserve"> оборудования.</w:t>
      </w:r>
      <w:r w:rsidR="00031D86" w:rsidRPr="00D4705E">
        <w:rPr>
          <w:rFonts w:ascii="Myriad Pro" w:hAnsi="Myriad Pro"/>
        </w:rPr>
        <w:t xml:space="preserve"> </w:t>
      </w:r>
      <w:r w:rsidR="005A3A07" w:rsidRPr="00D4705E">
        <w:rPr>
          <w:rFonts w:ascii="Myriad Pro" w:hAnsi="Myriad Pro"/>
        </w:rPr>
        <w:t>–</w:t>
      </w:r>
      <w:r w:rsidR="005F6D91" w:rsidRPr="00D4705E">
        <w:rPr>
          <w:rFonts w:ascii="Myriad Pro" w:hAnsi="Myriad Pro"/>
        </w:rPr>
        <w:t xml:space="preserve"> Ч</w:t>
      </w:r>
      <w:r w:rsidR="00031D86" w:rsidRPr="00D4705E">
        <w:rPr>
          <w:rFonts w:ascii="Myriad Pro" w:hAnsi="Myriad Pro"/>
        </w:rPr>
        <w:t>то касается</w:t>
      </w:r>
      <w:r w:rsidR="00DB012D" w:rsidRPr="00D4705E">
        <w:rPr>
          <w:rFonts w:ascii="Myriad Pro" w:hAnsi="Myriad Pro"/>
        </w:rPr>
        <w:t xml:space="preserve"> конфигурирования</w:t>
      </w:r>
      <w:r w:rsidR="00031D86" w:rsidRPr="00D4705E">
        <w:rPr>
          <w:rFonts w:ascii="Myriad Pro" w:hAnsi="Myriad Pro"/>
        </w:rPr>
        <w:t xml:space="preserve"> приложения, </w:t>
      </w:r>
      <w:r w:rsidR="005A3A07" w:rsidRPr="00D4705E">
        <w:rPr>
          <w:rFonts w:ascii="Myriad Pro" w:hAnsi="Myriad Pro"/>
        </w:rPr>
        <w:t xml:space="preserve">то </w:t>
      </w:r>
      <w:r w:rsidR="00DB012D" w:rsidRPr="00D4705E">
        <w:rPr>
          <w:rFonts w:ascii="Myriad Pro" w:hAnsi="Myriad Pro"/>
        </w:rPr>
        <w:t>это совсем не сложно:</w:t>
      </w:r>
      <w:r w:rsidR="005F6D91" w:rsidRPr="00D4705E">
        <w:rPr>
          <w:rFonts w:ascii="Myriad Pro" w:hAnsi="Myriad Pro"/>
        </w:rPr>
        <w:t xml:space="preserve"> для синхронизации д</w:t>
      </w:r>
      <w:r w:rsidR="00031D86" w:rsidRPr="00D4705E">
        <w:rPr>
          <w:rFonts w:ascii="Myriad Pro" w:hAnsi="Myriad Pro"/>
        </w:rPr>
        <w:t xml:space="preserve">остаточно перевести устройство, например терморегулятор теплого пола </w:t>
      </w:r>
      <w:r w:rsidR="00B7118B" w:rsidRPr="00D4705E">
        <w:rPr>
          <w:rFonts w:ascii="Myriad Pro" w:hAnsi="Myriad Pro"/>
          <w:lang w:val="en-US"/>
        </w:rPr>
        <w:t>DEVIreg</w:t>
      </w:r>
      <w:r w:rsidR="00B7118B" w:rsidRPr="00D4705E">
        <w:rPr>
          <w:rFonts w:ascii="Myriad Pro" w:hAnsi="Myriad Pro"/>
        </w:rPr>
        <w:t xml:space="preserve"> </w:t>
      </w:r>
      <w:r w:rsidR="00031D86" w:rsidRPr="00D4705E">
        <w:rPr>
          <w:rFonts w:ascii="Myriad Pro" w:hAnsi="Myriad Pro"/>
          <w:lang w:val="en-US"/>
        </w:rPr>
        <w:t>Smart</w:t>
      </w:r>
      <w:r w:rsidR="00031D86" w:rsidRPr="00D4705E">
        <w:rPr>
          <w:rFonts w:ascii="Myriad Pro" w:hAnsi="Myriad Pro"/>
        </w:rPr>
        <w:t>, в режим модема и подключиться к нему напрямую со смартфона при помощи приложения</w:t>
      </w:r>
      <w:r w:rsidR="00283018" w:rsidRPr="00D4705E">
        <w:rPr>
          <w:rFonts w:ascii="Myriad Pro" w:hAnsi="Myriad Pro"/>
        </w:rPr>
        <w:t xml:space="preserve"> </w:t>
      </w:r>
      <w:r w:rsidR="00B7118B" w:rsidRPr="00D4705E">
        <w:rPr>
          <w:rFonts w:ascii="Myriad Pro" w:hAnsi="Myriad Pro"/>
          <w:lang w:val="en-US"/>
        </w:rPr>
        <w:t>DEVIreg</w:t>
      </w:r>
      <w:r w:rsidR="00B7118B" w:rsidRPr="00D4705E">
        <w:rPr>
          <w:rFonts w:ascii="Myriad Pro" w:hAnsi="Myriad Pro"/>
        </w:rPr>
        <w:t xml:space="preserve"> </w:t>
      </w:r>
      <w:r w:rsidR="00B7118B" w:rsidRPr="00D4705E">
        <w:rPr>
          <w:rFonts w:ascii="Myriad Pro" w:hAnsi="Myriad Pro"/>
          <w:lang w:val="en-US"/>
        </w:rPr>
        <w:t>Smart</w:t>
      </w:r>
      <w:r w:rsidR="00B7118B" w:rsidRPr="00D4705E" w:rsidDel="00B7118B">
        <w:rPr>
          <w:rFonts w:ascii="Myriad Pro" w:hAnsi="Myriad Pro"/>
        </w:rPr>
        <w:t xml:space="preserve"> </w:t>
      </w:r>
      <w:r w:rsidR="00283018" w:rsidRPr="00D4705E">
        <w:rPr>
          <w:rFonts w:ascii="Myriad Pro" w:hAnsi="Myriad Pro"/>
          <w:lang w:val="en-US"/>
        </w:rPr>
        <w:t>App</w:t>
      </w:r>
      <w:r w:rsidR="00031D86" w:rsidRPr="00D4705E">
        <w:rPr>
          <w:rFonts w:ascii="Myriad Pro" w:hAnsi="Myriad Pro"/>
        </w:rPr>
        <w:t xml:space="preserve">, </w:t>
      </w:r>
      <w:r w:rsidR="00DB012D" w:rsidRPr="00D4705E">
        <w:rPr>
          <w:rFonts w:ascii="Myriad Pro" w:hAnsi="Myriad Pro"/>
        </w:rPr>
        <w:t xml:space="preserve">скачанного из </w:t>
      </w:r>
      <w:r w:rsidR="00031D86" w:rsidRPr="00D4705E">
        <w:rPr>
          <w:rFonts w:ascii="Myriad Pro" w:hAnsi="Myriad Pro"/>
          <w:lang w:val="en-US"/>
        </w:rPr>
        <w:t>App</w:t>
      </w:r>
      <w:r w:rsidR="005A3A07" w:rsidRPr="00D4705E">
        <w:rPr>
          <w:rFonts w:ascii="Myriad Pro" w:hAnsi="Myriad Pro"/>
        </w:rPr>
        <w:t xml:space="preserve"> </w:t>
      </w:r>
      <w:r w:rsidR="00031D86" w:rsidRPr="00D4705E">
        <w:rPr>
          <w:rFonts w:ascii="Myriad Pro" w:hAnsi="Myriad Pro"/>
          <w:lang w:val="en-US"/>
        </w:rPr>
        <w:t>Store</w:t>
      </w:r>
      <w:r w:rsidR="00031D86" w:rsidRPr="00D4705E">
        <w:rPr>
          <w:rFonts w:ascii="Myriad Pro" w:hAnsi="Myriad Pro"/>
        </w:rPr>
        <w:t xml:space="preserve"> или </w:t>
      </w:r>
      <w:r w:rsidR="00031D86" w:rsidRPr="00D4705E">
        <w:rPr>
          <w:rFonts w:ascii="Myriad Pro" w:hAnsi="Myriad Pro"/>
          <w:lang w:val="en-US"/>
        </w:rPr>
        <w:t>Google</w:t>
      </w:r>
      <w:r w:rsidR="005A3A07" w:rsidRPr="00D4705E">
        <w:rPr>
          <w:rFonts w:ascii="Myriad Pro" w:hAnsi="Myriad Pro"/>
        </w:rPr>
        <w:t xml:space="preserve"> </w:t>
      </w:r>
      <w:r w:rsidR="00031D86" w:rsidRPr="00D4705E">
        <w:rPr>
          <w:rFonts w:ascii="Myriad Pro" w:hAnsi="Myriad Pro"/>
          <w:lang w:val="en-US"/>
        </w:rPr>
        <w:t>Play</w:t>
      </w:r>
      <w:r w:rsidR="00031D86" w:rsidRPr="00D4705E">
        <w:rPr>
          <w:rFonts w:ascii="Myriad Pro" w:hAnsi="Myriad Pro"/>
        </w:rPr>
        <w:t xml:space="preserve">. </w:t>
      </w:r>
      <w:r w:rsidR="005F6D91" w:rsidRPr="00D4705E">
        <w:rPr>
          <w:rFonts w:ascii="Myriad Pro" w:hAnsi="Myriad Pro"/>
        </w:rPr>
        <w:t xml:space="preserve">Далее </w:t>
      </w:r>
      <w:r w:rsidR="005A3A07" w:rsidRPr="00D4705E">
        <w:rPr>
          <w:rFonts w:ascii="Myriad Pro" w:hAnsi="Myriad Pro"/>
        </w:rPr>
        <w:t xml:space="preserve">нужно </w:t>
      </w:r>
      <w:r w:rsidR="005F6D91" w:rsidRPr="00D4705E">
        <w:rPr>
          <w:rFonts w:ascii="Myriad Pro" w:hAnsi="Myriad Pro"/>
        </w:rPr>
        <w:t>ответить на несколько вопросов мастера настроек. По завершени</w:t>
      </w:r>
      <w:r w:rsidR="005A3A07" w:rsidRPr="00D4705E">
        <w:rPr>
          <w:rFonts w:ascii="Myriad Pro" w:hAnsi="Myriad Pro"/>
        </w:rPr>
        <w:t>и</w:t>
      </w:r>
      <w:r w:rsidR="005F6D91" w:rsidRPr="00D4705E">
        <w:rPr>
          <w:rFonts w:ascii="Myriad Pro" w:hAnsi="Myriad Pro"/>
        </w:rPr>
        <w:t xml:space="preserve"> процедуры, </w:t>
      </w:r>
      <w:r w:rsidR="004279E5" w:rsidRPr="00D4705E">
        <w:rPr>
          <w:rFonts w:ascii="Myriad Pro" w:hAnsi="Myriad Pro"/>
        </w:rPr>
        <w:t>занимающей</w:t>
      </w:r>
      <w:r w:rsidR="004334B5" w:rsidRPr="00D4705E">
        <w:rPr>
          <w:rFonts w:ascii="Myriad Pro" w:hAnsi="Myriad Pro"/>
        </w:rPr>
        <w:t xml:space="preserve"> несколько минут,</w:t>
      </w:r>
      <w:r w:rsidR="005F6D91" w:rsidRPr="00D4705E">
        <w:rPr>
          <w:rFonts w:ascii="Myriad Pro" w:hAnsi="Myriad Pro"/>
        </w:rPr>
        <w:t xml:space="preserve"> </w:t>
      </w:r>
      <w:r w:rsidR="005F6D91" w:rsidRPr="00D4705E">
        <w:rPr>
          <w:rFonts w:ascii="Myriad Pro" w:hAnsi="Myriad Pro"/>
        </w:rPr>
        <w:lastRenderedPageBreak/>
        <w:t>приложение генерирует код, с помощью которого можно скопировать</w:t>
      </w:r>
      <w:r w:rsidR="00DB012D" w:rsidRPr="00D4705E">
        <w:rPr>
          <w:rFonts w:ascii="Myriad Pro" w:hAnsi="Myriad Pro"/>
        </w:rPr>
        <w:t xml:space="preserve"> выполненные</w:t>
      </w:r>
      <w:r w:rsidR="005F6D91" w:rsidRPr="00D4705E">
        <w:rPr>
          <w:rFonts w:ascii="Myriad Pro" w:hAnsi="Myriad Pro"/>
        </w:rPr>
        <w:t xml:space="preserve"> настройки для остальных</w:t>
      </w:r>
      <w:r w:rsidR="004334B5" w:rsidRPr="00D4705E">
        <w:rPr>
          <w:rFonts w:ascii="Myriad Pro" w:hAnsi="Myriad Pro"/>
        </w:rPr>
        <w:t xml:space="preserve"> аналогичных</w:t>
      </w:r>
      <w:r w:rsidR="005F6D91" w:rsidRPr="00D4705E">
        <w:rPr>
          <w:rFonts w:ascii="Myriad Pro" w:hAnsi="Myriad Pro"/>
        </w:rPr>
        <w:t xml:space="preserve"> устройств</w:t>
      </w:r>
      <w:r w:rsidR="004334B5" w:rsidRPr="00D4705E">
        <w:rPr>
          <w:rFonts w:ascii="Myriad Pro" w:hAnsi="Myriad Pro"/>
        </w:rPr>
        <w:t xml:space="preserve"> в доме</w:t>
      </w:r>
      <w:r w:rsidR="005F6D91" w:rsidRPr="00D4705E">
        <w:rPr>
          <w:rFonts w:ascii="Myriad Pro" w:hAnsi="Myriad Pro"/>
        </w:rPr>
        <w:t>».</w:t>
      </w:r>
    </w:p>
    <w:p w:rsidR="0040295B" w:rsidRPr="00D4705E" w:rsidRDefault="0040295B" w:rsidP="00D95328">
      <w:pPr>
        <w:spacing w:after="200" w:line="200" w:lineRule="atLeast"/>
        <w:jc w:val="both"/>
        <w:rPr>
          <w:rFonts w:ascii="Myriad Pro" w:hAnsi="Myriad Pro"/>
          <w:b/>
        </w:rPr>
      </w:pPr>
      <w:r w:rsidRPr="00D4705E">
        <w:rPr>
          <w:rFonts w:ascii="Myriad Pro" w:hAnsi="Myriad Pro"/>
          <w:b/>
        </w:rPr>
        <w:t xml:space="preserve">Всегда на связи с домом </w:t>
      </w:r>
    </w:p>
    <w:p w:rsidR="00165BFC" w:rsidRPr="00D4705E" w:rsidRDefault="000B24E0" w:rsidP="00D95328">
      <w:pPr>
        <w:spacing w:after="200" w:line="200" w:lineRule="atLeast"/>
        <w:jc w:val="both"/>
        <w:rPr>
          <w:rFonts w:ascii="Myriad Pro" w:hAnsi="Myriad Pro"/>
        </w:rPr>
      </w:pPr>
      <w:r w:rsidRPr="00D4705E">
        <w:rPr>
          <w:rFonts w:ascii="Myriad Pro" w:hAnsi="Myriad Pro"/>
        </w:rPr>
        <w:t>Если</w:t>
      </w:r>
      <w:r w:rsidR="00DB012D" w:rsidRPr="00D4705E">
        <w:rPr>
          <w:rFonts w:ascii="Myriad Pro" w:hAnsi="Myriad Pro"/>
        </w:rPr>
        <w:t xml:space="preserve"> без дистанционного управления</w:t>
      </w:r>
      <w:r w:rsidRPr="00D4705E">
        <w:rPr>
          <w:rFonts w:ascii="Myriad Pro" w:hAnsi="Myriad Pro"/>
        </w:rPr>
        <w:t xml:space="preserve"> </w:t>
      </w:r>
      <w:r w:rsidR="00DB012D" w:rsidRPr="00D4705E">
        <w:rPr>
          <w:rFonts w:ascii="Myriad Pro" w:hAnsi="Myriad Pro"/>
        </w:rPr>
        <w:t xml:space="preserve">утюгом </w:t>
      </w:r>
      <w:r w:rsidRPr="00D4705E">
        <w:rPr>
          <w:rFonts w:ascii="Myriad Pro" w:hAnsi="Myriad Pro"/>
        </w:rPr>
        <w:t>или пароварк</w:t>
      </w:r>
      <w:r w:rsidR="00DB012D" w:rsidRPr="00D4705E">
        <w:rPr>
          <w:rFonts w:ascii="Myriad Pro" w:hAnsi="Myriad Pro"/>
        </w:rPr>
        <w:t>ой вполне можно обойтись</w:t>
      </w:r>
      <w:r w:rsidRPr="00D4705E">
        <w:rPr>
          <w:rFonts w:ascii="Myriad Pro" w:hAnsi="Myriad Pro"/>
        </w:rPr>
        <w:t>, то е</w:t>
      </w:r>
      <w:r w:rsidR="00165BFC" w:rsidRPr="00D4705E">
        <w:rPr>
          <w:rFonts w:ascii="Myriad Pro" w:hAnsi="Myriad Pro"/>
        </w:rPr>
        <w:t>сть категория устройств, для которых смарт-технологии подходят как нельзя кстати</w:t>
      </w:r>
      <w:r w:rsidR="00064410" w:rsidRPr="00D4705E">
        <w:rPr>
          <w:rFonts w:ascii="Myriad Pro" w:hAnsi="Myriad Pro"/>
        </w:rPr>
        <w:t>, –</w:t>
      </w:r>
      <w:r w:rsidR="00165BFC" w:rsidRPr="00D4705E">
        <w:rPr>
          <w:rFonts w:ascii="Myriad Pro" w:hAnsi="Myriad Pro"/>
        </w:rPr>
        <w:t xml:space="preserve"> это климатическое оборудование.</w:t>
      </w:r>
      <w:r w:rsidR="00DB012D" w:rsidRPr="00D4705E">
        <w:rPr>
          <w:rFonts w:ascii="Myriad Pro" w:hAnsi="Myriad Pro"/>
        </w:rPr>
        <w:t xml:space="preserve"> При помощи мобильного приложения пользователь может изменять микроклимат в своем жилище,</w:t>
      </w:r>
      <w:r w:rsidR="00165BFC" w:rsidRPr="00D4705E">
        <w:rPr>
          <w:rFonts w:ascii="Myriad Pro" w:hAnsi="Myriad Pro"/>
        </w:rPr>
        <w:t xml:space="preserve"> </w:t>
      </w:r>
      <w:r w:rsidR="00DB012D" w:rsidRPr="00D4705E">
        <w:rPr>
          <w:rFonts w:ascii="Myriad Pro" w:hAnsi="Myriad Pro"/>
        </w:rPr>
        <w:t xml:space="preserve">находясь вдали от </w:t>
      </w:r>
      <w:r w:rsidR="00165BFC" w:rsidRPr="00D4705E">
        <w:rPr>
          <w:rFonts w:ascii="Myriad Pro" w:hAnsi="Myriad Pro"/>
        </w:rPr>
        <w:t xml:space="preserve">дома, например </w:t>
      </w:r>
      <w:r w:rsidR="00B7118B" w:rsidRPr="00D4705E">
        <w:rPr>
          <w:rFonts w:ascii="Myriad Pro" w:hAnsi="Myriad Pro"/>
        </w:rPr>
        <w:t xml:space="preserve">на работе, </w:t>
      </w:r>
      <w:r w:rsidR="00981C2D" w:rsidRPr="00D4705E">
        <w:rPr>
          <w:rFonts w:ascii="Myriad Pro" w:hAnsi="Myriad Pro"/>
        </w:rPr>
        <w:t>в</w:t>
      </w:r>
      <w:r w:rsidR="00165BFC" w:rsidRPr="00D4705E">
        <w:rPr>
          <w:rFonts w:ascii="Myriad Pro" w:hAnsi="Myriad Pro"/>
        </w:rPr>
        <w:t xml:space="preserve"> </w:t>
      </w:r>
      <w:r w:rsidR="00DB012D" w:rsidRPr="00D4705E">
        <w:rPr>
          <w:rFonts w:ascii="Myriad Pro" w:hAnsi="Myriad Pro"/>
        </w:rPr>
        <w:t xml:space="preserve">дороге </w:t>
      </w:r>
      <w:r w:rsidR="00165BFC" w:rsidRPr="00D4705E">
        <w:rPr>
          <w:rFonts w:ascii="Myriad Pro" w:hAnsi="Myriad Pro"/>
        </w:rPr>
        <w:t>или даже</w:t>
      </w:r>
      <w:r w:rsidR="00DB012D" w:rsidRPr="00D4705E">
        <w:rPr>
          <w:rFonts w:ascii="Myriad Pro" w:hAnsi="Myriad Pro"/>
        </w:rPr>
        <w:t xml:space="preserve"> в отпуске</w:t>
      </w:r>
      <w:r w:rsidR="00165BFC" w:rsidRPr="00D4705E">
        <w:rPr>
          <w:rFonts w:ascii="Myriad Pro" w:hAnsi="Myriad Pro"/>
        </w:rPr>
        <w:t>.</w:t>
      </w:r>
    </w:p>
    <w:p w:rsidR="00165BFC" w:rsidRPr="00D4705E" w:rsidRDefault="00165BFC" w:rsidP="00D95328">
      <w:pPr>
        <w:spacing w:after="200" w:line="200" w:lineRule="atLeast"/>
        <w:jc w:val="both"/>
        <w:rPr>
          <w:rFonts w:ascii="Myriad Pro" w:hAnsi="Myriad Pro"/>
        </w:rPr>
      </w:pPr>
      <w:r w:rsidRPr="00D4705E">
        <w:rPr>
          <w:rFonts w:ascii="Myriad Pro" w:hAnsi="Myriad Pro"/>
        </w:rPr>
        <w:t xml:space="preserve">Первый в мире смарт-кондиционер, управляемый с мобильных устройств, концерн </w:t>
      </w:r>
      <w:r w:rsidRPr="00D4705E">
        <w:rPr>
          <w:rFonts w:ascii="Myriad Pro" w:hAnsi="Myriad Pro"/>
          <w:lang w:val="en-US"/>
        </w:rPr>
        <w:t>Samsung</w:t>
      </w:r>
      <w:r w:rsidRPr="00D4705E">
        <w:rPr>
          <w:rFonts w:ascii="Myriad Pro" w:hAnsi="Myriad Pro"/>
        </w:rPr>
        <w:t xml:space="preserve"> показал еще в 2012 году. С тех пор аналогичными моделями обзавелись многие производители бытовых сплит-систем. В это же время начали появляться бытовые отопительные котлы со смарт-технологиями</w:t>
      </w:r>
      <w:r w:rsidR="00C2216F" w:rsidRPr="00D4705E">
        <w:rPr>
          <w:rFonts w:ascii="Myriad Pro" w:hAnsi="Myriad Pro"/>
        </w:rPr>
        <w:t>,</w:t>
      </w:r>
      <w:r w:rsidRPr="00D4705E">
        <w:rPr>
          <w:rFonts w:ascii="Myriad Pro" w:hAnsi="Myriad Pro"/>
        </w:rPr>
        <w:t xml:space="preserve"> такие как Ariston Alteas X, Baltur Tesis или Navien Smart Tok. Потребители получили возможность проводить </w:t>
      </w:r>
      <w:r w:rsidR="00B7118B" w:rsidRPr="00D4705E">
        <w:rPr>
          <w:rFonts w:ascii="Myriad Pro" w:hAnsi="Myriad Pro"/>
        </w:rPr>
        <w:t xml:space="preserve">со своего смартфона </w:t>
      </w:r>
      <w:r w:rsidRPr="00D4705E">
        <w:rPr>
          <w:rFonts w:ascii="Myriad Pro" w:hAnsi="Myriad Pro"/>
        </w:rPr>
        <w:t xml:space="preserve">диагностику неисправностей </w:t>
      </w:r>
      <w:r w:rsidR="00321F75" w:rsidRPr="00D4705E">
        <w:rPr>
          <w:rFonts w:ascii="Myriad Pro" w:hAnsi="Myriad Pro"/>
        </w:rPr>
        <w:t>обор</w:t>
      </w:r>
      <w:r w:rsidR="00E00D61" w:rsidRPr="00D4705E">
        <w:rPr>
          <w:rFonts w:ascii="Myriad Pro" w:hAnsi="Myriad Pro"/>
        </w:rPr>
        <w:t>у</w:t>
      </w:r>
      <w:r w:rsidR="00321F75" w:rsidRPr="00D4705E">
        <w:rPr>
          <w:rFonts w:ascii="Myriad Pro" w:hAnsi="Myriad Pro"/>
        </w:rPr>
        <w:t>д</w:t>
      </w:r>
      <w:r w:rsidR="00E00D61" w:rsidRPr="00D4705E">
        <w:rPr>
          <w:rFonts w:ascii="Myriad Pro" w:hAnsi="Myriad Pro"/>
        </w:rPr>
        <w:t>о</w:t>
      </w:r>
      <w:r w:rsidR="00321F75" w:rsidRPr="00D4705E">
        <w:rPr>
          <w:rFonts w:ascii="Myriad Pro" w:hAnsi="Myriad Pro"/>
        </w:rPr>
        <w:t>вания</w:t>
      </w:r>
      <w:r w:rsidRPr="00D4705E">
        <w:rPr>
          <w:rFonts w:ascii="Myriad Pro" w:hAnsi="Myriad Pro"/>
        </w:rPr>
        <w:t>, задавать график режимов его</w:t>
      </w:r>
      <w:r w:rsidR="00321F75" w:rsidRPr="00D4705E">
        <w:rPr>
          <w:rFonts w:ascii="Myriad Pro" w:hAnsi="Myriad Pro"/>
        </w:rPr>
        <w:t xml:space="preserve"> работы на недели вперед, переводить</w:t>
      </w:r>
      <w:r w:rsidRPr="00D4705E">
        <w:rPr>
          <w:rFonts w:ascii="Myriad Pro" w:hAnsi="Myriad Pro"/>
        </w:rPr>
        <w:t xml:space="preserve"> систему отопления в экономичный режим и </w:t>
      </w:r>
      <w:r w:rsidR="00C2216F" w:rsidRPr="00D4705E">
        <w:rPr>
          <w:rFonts w:ascii="Myriad Pro" w:hAnsi="Myriad Pro"/>
        </w:rPr>
        <w:t xml:space="preserve">делать </w:t>
      </w:r>
      <w:r w:rsidRPr="00D4705E">
        <w:rPr>
          <w:rFonts w:ascii="Myriad Pro" w:hAnsi="Myriad Pro"/>
        </w:rPr>
        <w:t>многое другое.</w:t>
      </w:r>
    </w:p>
    <w:p w:rsidR="00165BFC" w:rsidRPr="00D4705E" w:rsidRDefault="0032299F" w:rsidP="00D95328">
      <w:pPr>
        <w:spacing w:after="200" w:line="200" w:lineRule="atLeast"/>
        <w:jc w:val="both"/>
        <w:rPr>
          <w:rFonts w:ascii="Myriad Pro" w:hAnsi="Myriad Pro"/>
        </w:rPr>
      </w:pPr>
      <w:r w:rsidRPr="00D4705E">
        <w:rPr>
          <w:rFonts w:ascii="Myriad Pro" w:hAnsi="Myriad Pro"/>
          <w:noProof/>
        </w:rPr>
        <w:drawing>
          <wp:anchor distT="0" distB="0" distL="114300" distR="114300" simplePos="0" relativeHeight="251659264" behindDoc="0" locked="0" layoutInCell="1" allowOverlap="1" wp14:anchorId="5AE564EB" wp14:editId="2D5D6270">
            <wp:simplePos x="0" y="0"/>
            <wp:positionH relativeFrom="column">
              <wp:posOffset>3628390</wp:posOffset>
            </wp:positionH>
            <wp:positionV relativeFrom="paragraph">
              <wp:posOffset>64135</wp:posOffset>
            </wp:positionV>
            <wp:extent cx="2268855" cy="1610360"/>
            <wp:effectExtent l="0" t="0" r="0" b="889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s_PRO_600x500px_A01_X1-e146650506756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8855" cy="161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F75" w:rsidRPr="00D4705E">
        <w:rPr>
          <w:rFonts w:ascii="Myriad Pro" w:hAnsi="Myriad Pro"/>
        </w:rPr>
        <w:t xml:space="preserve">Эта тенденция </w:t>
      </w:r>
      <w:r w:rsidR="00C2216F" w:rsidRPr="00D4705E">
        <w:rPr>
          <w:rFonts w:ascii="Myriad Pro" w:hAnsi="Myriad Pro"/>
        </w:rPr>
        <w:t xml:space="preserve">коснулась и </w:t>
      </w:r>
      <w:r w:rsidR="00165BFC" w:rsidRPr="00D4705E">
        <w:rPr>
          <w:rFonts w:ascii="Myriad Pro" w:hAnsi="Myriad Pro"/>
        </w:rPr>
        <w:t xml:space="preserve">электрических теплых полов, которые сейчас получают </w:t>
      </w:r>
      <w:r w:rsidR="00B7118B" w:rsidRPr="00D4705E">
        <w:rPr>
          <w:rFonts w:ascii="Myriad Pro" w:hAnsi="Myriad Pro"/>
        </w:rPr>
        <w:t xml:space="preserve">все </w:t>
      </w:r>
      <w:r w:rsidR="00165BFC" w:rsidRPr="00D4705E">
        <w:rPr>
          <w:rFonts w:ascii="Myriad Pro" w:hAnsi="Myriad Pro"/>
        </w:rPr>
        <w:t xml:space="preserve">большее распространение и в городских квартирах, и в частных домах. В 2016 году компания </w:t>
      </w:r>
      <w:r w:rsidR="00B7118B" w:rsidRPr="00D4705E">
        <w:rPr>
          <w:rFonts w:ascii="Myriad Pro" w:hAnsi="Myriad Pro"/>
        </w:rPr>
        <w:t xml:space="preserve">«Данфосс», производитель кабельных электрических систем обогрева </w:t>
      </w:r>
      <w:r w:rsidR="00B7118B" w:rsidRPr="00D4705E">
        <w:rPr>
          <w:rFonts w:ascii="Myriad Pro" w:hAnsi="Myriad Pro"/>
          <w:lang w:val="en-US"/>
        </w:rPr>
        <w:t>DEVI</w:t>
      </w:r>
      <w:r w:rsidR="00165BFC" w:rsidRPr="00D4705E">
        <w:rPr>
          <w:rFonts w:ascii="Myriad Pro" w:hAnsi="Myriad Pro"/>
          <w:b/>
        </w:rPr>
        <w:t>,</w:t>
      </w:r>
      <w:r w:rsidR="00165BFC" w:rsidRPr="00D4705E">
        <w:rPr>
          <w:rFonts w:ascii="Myriad Pro" w:hAnsi="Myriad Pro"/>
        </w:rPr>
        <w:t xml:space="preserve"> представила терморегулятор DEVIreg Smart с возможностью управления по Wi-Fi. </w:t>
      </w:r>
      <w:r w:rsidR="00E65207" w:rsidRPr="00D4705E">
        <w:rPr>
          <w:rFonts w:ascii="Myriad Pro" w:hAnsi="Myriad Pro"/>
        </w:rPr>
        <w:t xml:space="preserve">При помощи приложения к системе может подключаться до 10 устройств, чтобы каждый член семьи мог управлять микроклиматом в доме со своего смартфона и задавать индивидуальные программы для каждого помещения. </w:t>
      </w:r>
    </w:p>
    <w:p w:rsidR="00165BFC" w:rsidRPr="00D4705E" w:rsidRDefault="00165BFC" w:rsidP="00D95328">
      <w:pPr>
        <w:spacing w:after="200" w:line="200" w:lineRule="atLeast"/>
        <w:jc w:val="both"/>
        <w:rPr>
          <w:rFonts w:ascii="Myriad Pro" w:hAnsi="Myriad Pro"/>
        </w:rPr>
      </w:pPr>
    </w:p>
    <w:p w:rsidR="004334B5" w:rsidRPr="00D4705E" w:rsidRDefault="004334B5" w:rsidP="00D95328">
      <w:pPr>
        <w:shd w:val="clear" w:color="auto" w:fill="FFFFFF"/>
        <w:spacing w:after="200" w:line="200" w:lineRule="atLeast"/>
        <w:jc w:val="both"/>
        <w:outlineLvl w:val="0"/>
        <w:rPr>
          <w:rFonts w:ascii="Myriad Pro" w:hAnsi="Myriad Pro"/>
          <w:b/>
        </w:rPr>
      </w:pPr>
      <w:r w:rsidRPr="00D4705E">
        <w:rPr>
          <w:rFonts w:ascii="Myriad Pro" w:hAnsi="Myriad Pro"/>
          <w:b/>
        </w:rPr>
        <w:t>Экономия с умом</w:t>
      </w:r>
    </w:p>
    <w:p w:rsidR="00283018" w:rsidRPr="00D4705E" w:rsidRDefault="00283018" w:rsidP="00283018">
      <w:pPr>
        <w:shd w:val="clear" w:color="auto" w:fill="FFFFFF"/>
        <w:spacing w:after="200" w:line="200" w:lineRule="atLeast"/>
        <w:jc w:val="both"/>
        <w:outlineLvl w:val="0"/>
        <w:rPr>
          <w:rFonts w:ascii="Myriad Pro" w:hAnsi="Myriad Pro"/>
        </w:rPr>
      </w:pPr>
      <w:r w:rsidRPr="00D4705E">
        <w:rPr>
          <w:rFonts w:ascii="Myriad Pro" w:hAnsi="Myriad Pro"/>
        </w:rPr>
        <w:t xml:space="preserve">Использование интеллектуальных терморегуляторов </w:t>
      </w:r>
      <w:proofErr w:type="spellStart"/>
      <w:r w:rsidR="00771075" w:rsidRPr="00D4705E">
        <w:rPr>
          <w:rFonts w:ascii="Myriad Pro" w:hAnsi="Myriad Pro"/>
        </w:rPr>
        <w:t>DEVIreg</w:t>
      </w:r>
      <w:proofErr w:type="spellEnd"/>
      <w:r w:rsidR="00771075" w:rsidRPr="00D4705E">
        <w:rPr>
          <w:rFonts w:ascii="Myriad Pro" w:hAnsi="Myriad Pro"/>
        </w:rPr>
        <w:t xml:space="preserve"> </w:t>
      </w:r>
      <w:proofErr w:type="spellStart"/>
      <w:r w:rsidR="00771075" w:rsidRPr="00D4705E">
        <w:rPr>
          <w:rFonts w:ascii="Myriad Pro" w:hAnsi="Myriad Pro"/>
        </w:rPr>
        <w:t>Smart</w:t>
      </w:r>
      <w:proofErr w:type="spellEnd"/>
      <w:r w:rsidRPr="00D4705E">
        <w:rPr>
          <w:rFonts w:ascii="Myriad Pro" w:hAnsi="Myriad Pro"/>
        </w:rPr>
        <w:t xml:space="preserve"> совместно с</w:t>
      </w:r>
      <w:r w:rsidRPr="00D4705E" w:rsidDel="00F3659D">
        <w:rPr>
          <w:rFonts w:ascii="Myriad Pro" w:hAnsi="Myriad Pro"/>
        </w:rPr>
        <w:t xml:space="preserve"> </w:t>
      </w:r>
      <w:r w:rsidRPr="00D4705E">
        <w:rPr>
          <w:rFonts w:ascii="Myriad Pro" w:hAnsi="Myriad Pro"/>
        </w:rPr>
        <w:t>п</w:t>
      </w:r>
      <w:r w:rsidR="00872757" w:rsidRPr="00D4705E">
        <w:rPr>
          <w:rFonts w:ascii="Myriad Pro" w:hAnsi="Myriad Pro"/>
        </w:rPr>
        <w:t>риложени</w:t>
      </w:r>
      <w:r w:rsidRPr="00D4705E">
        <w:rPr>
          <w:rFonts w:ascii="Myriad Pro" w:hAnsi="Myriad Pro"/>
        </w:rPr>
        <w:t>ем для управления температурой</w:t>
      </w:r>
      <w:r w:rsidR="00E65207" w:rsidRPr="00D4705E">
        <w:rPr>
          <w:rFonts w:ascii="Myriad Pro" w:hAnsi="Myriad Pro"/>
        </w:rPr>
        <w:t xml:space="preserve"> теплых полов</w:t>
      </w:r>
      <w:r w:rsidRPr="00D4705E">
        <w:rPr>
          <w:rFonts w:ascii="Myriad Pro" w:hAnsi="Myriad Pro"/>
        </w:rPr>
        <w:t xml:space="preserve"> – это не только удобство, но и снижение</w:t>
      </w:r>
      <w:r w:rsidR="00872757" w:rsidRPr="00D4705E">
        <w:rPr>
          <w:rFonts w:ascii="Myriad Pro" w:hAnsi="Myriad Pro"/>
        </w:rPr>
        <w:t xml:space="preserve"> </w:t>
      </w:r>
      <w:r w:rsidRPr="00D4705E">
        <w:rPr>
          <w:rFonts w:ascii="Myriad Pro" w:hAnsi="Myriad Pro"/>
        </w:rPr>
        <w:t xml:space="preserve">расходов </w:t>
      </w:r>
      <w:r w:rsidR="00872757" w:rsidRPr="00D4705E">
        <w:rPr>
          <w:rFonts w:ascii="Myriad Pro" w:hAnsi="Myriad Pro"/>
        </w:rPr>
        <w:t xml:space="preserve">на коммунальные услуги. </w:t>
      </w:r>
      <w:r w:rsidRPr="00D4705E">
        <w:rPr>
          <w:rFonts w:ascii="Myriad Pro" w:hAnsi="Myriad Pro"/>
        </w:rPr>
        <w:t>Программа</w:t>
      </w:r>
      <w:r w:rsidR="00165BFC" w:rsidRPr="00D4705E">
        <w:rPr>
          <w:rFonts w:ascii="Myriad Pro" w:hAnsi="Myriad Pro"/>
        </w:rPr>
        <w:t xml:space="preserve"> </w:t>
      </w:r>
      <w:r w:rsidRPr="00D4705E">
        <w:rPr>
          <w:rFonts w:ascii="Myriad Pro" w:hAnsi="Myriad Pro"/>
        </w:rPr>
        <w:t xml:space="preserve">умеет </w:t>
      </w:r>
      <w:r w:rsidR="00165BFC" w:rsidRPr="00D4705E">
        <w:rPr>
          <w:rFonts w:ascii="Myriad Pro" w:hAnsi="Myriad Pro"/>
        </w:rPr>
        <w:t xml:space="preserve">контролировать </w:t>
      </w:r>
      <w:r w:rsidR="00E65207" w:rsidRPr="00D4705E">
        <w:rPr>
          <w:rFonts w:ascii="Myriad Pro" w:hAnsi="Myriad Pro"/>
        </w:rPr>
        <w:t>температуру</w:t>
      </w:r>
      <w:r w:rsidR="00872757" w:rsidRPr="00D4705E">
        <w:rPr>
          <w:rFonts w:ascii="Myriad Pro" w:hAnsi="Myriad Pro"/>
        </w:rPr>
        <w:t xml:space="preserve"> </w:t>
      </w:r>
      <w:r w:rsidR="00165BFC" w:rsidRPr="00D4705E">
        <w:rPr>
          <w:rFonts w:ascii="Myriad Pro" w:hAnsi="Myriad Pro"/>
        </w:rPr>
        <w:t>сразу в нескольких комнатах дома или квартиры</w:t>
      </w:r>
      <w:r w:rsidRPr="00D4705E">
        <w:rPr>
          <w:rFonts w:ascii="Myriad Pro" w:hAnsi="Myriad Pro"/>
        </w:rPr>
        <w:t>, а еще</w:t>
      </w:r>
      <w:r w:rsidR="00165BFC" w:rsidRPr="00D4705E">
        <w:rPr>
          <w:rFonts w:ascii="Myriad Pro" w:hAnsi="Myriad Pro"/>
        </w:rPr>
        <w:t xml:space="preserve"> показывает</w:t>
      </w:r>
      <w:r w:rsidRPr="00D4705E">
        <w:rPr>
          <w:rFonts w:ascii="Myriad Pro" w:hAnsi="Myriad Pro"/>
        </w:rPr>
        <w:t xml:space="preserve"> статистику</w:t>
      </w:r>
      <w:r w:rsidR="00165BFC" w:rsidRPr="00D4705E">
        <w:rPr>
          <w:rFonts w:ascii="Myriad Pro" w:hAnsi="Myriad Pro"/>
        </w:rPr>
        <w:t xml:space="preserve"> расход</w:t>
      </w:r>
      <w:r w:rsidRPr="00D4705E">
        <w:rPr>
          <w:rFonts w:ascii="Myriad Pro" w:hAnsi="Myriad Pro"/>
        </w:rPr>
        <w:t>а</w:t>
      </w:r>
      <w:r w:rsidR="00165BFC" w:rsidRPr="00D4705E">
        <w:rPr>
          <w:rFonts w:ascii="Myriad Pro" w:hAnsi="Myriad Pro"/>
        </w:rPr>
        <w:t xml:space="preserve"> электроэнергии</w:t>
      </w:r>
      <w:r w:rsidRPr="00D4705E">
        <w:rPr>
          <w:rFonts w:ascii="Myriad Pro" w:hAnsi="Myriad Pro"/>
        </w:rPr>
        <w:t xml:space="preserve"> на обогрев</w:t>
      </w:r>
      <w:r w:rsidR="00165BFC" w:rsidRPr="00D4705E">
        <w:rPr>
          <w:rFonts w:ascii="Myriad Pro" w:hAnsi="Myriad Pro"/>
        </w:rPr>
        <w:t xml:space="preserve"> по дням и неделям</w:t>
      </w:r>
      <w:r w:rsidR="00E65207" w:rsidRPr="00D4705E">
        <w:rPr>
          <w:rFonts w:ascii="Myriad Pro" w:hAnsi="Myriad Pro"/>
        </w:rPr>
        <w:t xml:space="preserve">. </w:t>
      </w:r>
      <w:r w:rsidRPr="00D4705E">
        <w:rPr>
          <w:rFonts w:ascii="Myriad Pro" w:hAnsi="Myriad Pro"/>
        </w:rPr>
        <w:t>Используя эти данные, можно неплохо сэкономить.</w:t>
      </w:r>
    </w:p>
    <w:p w:rsidR="004334B5" w:rsidRPr="00D4705E" w:rsidRDefault="00283018" w:rsidP="00283018">
      <w:pPr>
        <w:shd w:val="clear" w:color="auto" w:fill="FFFFFF"/>
        <w:spacing w:after="200" w:line="200" w:lineRule="atLeast"/>
        <w:jc w:val="both"/>
        <w:outlineLvl w:val="0"/>
        <w:rPr>
          <w:rFonts w:ascii="Myriad Pro" w:hAnsi="Myriad Pro"/>
        </w:rPr>
      </w:pPr>
      <w:r w:rsidRPr="00D4705E">
        <w:rPr>
          <w:rFonts w:ascii="Myriad Pro" w:hAnsi="Myriad Pro"/>
        </w:rPr>
        <w:t xml:space="preserve">Например, ночью в ванной комнате или гостиной есть смысл понизить температуру, а когда пришли гости, можно убавить обогрев спален. На </w:t>
      </w:r>
      <w:r w:rsidR="00872757" w:rsidRPr="00D4705E">
        <w:rPr>
          <w:rFonts w:ascii="Myriad Pro" w:hAnsi="Myriad Pro" w:cs="Arial"/>
          <w:color w:val="000000"/>
          <w:shd w:val="clear" w:color="auto" w:fill="FFFFFF"/>
        </w:rPr>
        <w:t xml:space="preserve">время отпуска или командировки </w:t>
      </w:r>
      <w:r w:rsidRPr="00D4705E">
        <w:rPr>
          <w:rFonts w:ascii="Myriad Pro" w:hAnsi="Myriad Pro" w:cs="Arial"/>
          <w:color w:val="000000"/>
          <w:shd w:val="clear" w:color="auto" w:fill="FFFFFF"/>
        </w:rPr>
        <w:t xml:space="preserve">целесообразно </w:t>
      </w:r>
      <w:r w:rsidR="00367D23" w:rsidRPr="00D4705E">
        <w:rPr>
          <w:rFonts w:ascii="Myriad Pro" w:hAnsi="Myriad Pro" w:cs="Arial"/>
          <w:color w:val="000000"/>
          <w:shd w:val="clear" w:color="auto" w:fill="FFFFFF"/>
        </w:rPr>
        <w:t xml:space="preserve">включить опцию </w:t>
      </w:r>
      <w:r w:rsidR="00872757" w:rsidRPr="00D4705E">
        <w:rPr>
          <w:rFonts w:ascii="Myriad Pro" w:hAnsi="Myriad Pro" w:cs="Arial"/>
          <w:color w:val="000000"/>
          <w:shd w:val="clear" w:color="auto" w:fill="FFFFFF"/>
        </w:rPr>
        <w:t>«</w:t>
      </w:r>
      <w:r w:rsidR="00981C2D" w:rsidRPr="00D4705E">
        <w:rPr>
          <w:rFonts w:ascii="Myriad Pro" w:hAnsi="Myriad Pro" w:cs="Arial"/>
          <w:color w:val="000000"/>
          <w:shd w:val="clear" w:color="auto" w:fill="FFFFFF"/>
        </w:rPr>
        <w:t>в</w:t>
      </w:r>
      <w:r w:rsidR="00872757" w:rsidRPr="00D4705E">
        <w:rPr>
          <w:rFonts w:ascii="Myriad Pro" w:hAnsi="Myriad Pro" w:cs="Arial"/>
          <w:color w:val="000000"/>
          <w:shd w:val="clear" w:color="auto" w:fill="FFFFFF"/>
        </w:rPr>
        <w:t xml:space="preserve"> отъезде/на отдыхе», а при длительном отсутствии дома в течение дня</w:t>
      </w:r>
      <w:r w:rsidR="00367D23" w:rsidRPr="00D4705E">
        <w:rPr>
          <w:rFonts w:ascii="Myriad Pro" w:hAnsi="Myriad Pro" w:cs="Arial"/>
          <w:color w:val="000000"/>
          <w:shd w:val="clear" w:color="auto" w:fill="FFFFFF"/>
        </w:rPr>
        <w:t xml:space="preserve"> –</w:t>
      </w:r>
      <w:r w:rsidR="00872757" w:rsidRPr="00D4705E">
        <w:rPr>
          <w:rFonts w:ascii="Myriad Pro" w:hAnsi="Myriad Pro" w:cs="Arial"/>
          <w:color w:val="000000"/>
          <w:shd w:val="clear" w:color="auto" w:fill="FFFFFF"/>
        </w:rPr>
        <w:t xml:space="preserve"> режим экономии энергии.</w:t>
      </w:r>
      <w:r w:rsidRPr="00D4705E">
        <w:rPr>
          <w:rFonts w:ascii="Myriad Pro" w:hAnsi="Myriad Pro" w:cs="Arial"/>
          <w:color w:val="000000"/>
          <w:shd w:val="clear" w:color="auto" w:fill="FFFFFF"/>
        </w:rPr>
        <w:t xml:space="preserve"> Для удобства пользователя терморегулятор</w:t>
      </w:r>
      <w:r w:rsidR="00E65207" w:rsidRPr="00D4705E">
        <w:rPr>
          <w:rFonts w:ascii="Myriad Pro" w:hAnsi="Myriad Pro"/>
        </w:rPr>
        <w:t xml:space="preserve"> </w:t>
      </w:r>
      <w:r w:rsidR="00165BFC" w:rsidRPr="00D4705E">
        <w:rPr>
          <w:rFonts w:ascii="Myriad Pro" w:hAnsi="Myriad Pro"/>
        </w:rPr>
        <w:t xml:space="preserve">оснащен интеллектуальным таймером с функцией прогнозирования потребности </w:t>
      </w:r>
      <w:r w:rsidR="00DC1A27" w:rsidRPr="00D4705E">
        <w:rPr>
          <w:rFonts w:ascii="Myriad Pro" w:hAnsi="Myriad Pro"/>
        </w:rPr>
        <w:t xml:space="preserve">помещения </w:t>
      </w:r>
      <w:r w:rsidR="00165BFC" w:rsidRPr="00D4705E">
        <w:rPr>
          <w:rFonts w:ascii="Myriad Pro" w:hAnsi="Myriad Pro"/>
        </w:rPr>
        <w:t>в тепле,</w:t>
      </w:r>
      <w:r w:rsidRPr="00D4705E">
        <w:rPr>
          <w:rFonts w:ascii="Myriad Pro" w:hAnsi="Myriad Pro"/>
        </w:rPr>
        <w:t xml:space="preserve"> которая</w:t>
      </w:r>
      <w:r w:rsidR="00367D23" w:rsidRPr="00D4705E">
        <w:rPr>
          <w:rFonts w:ascii="Myriad Pro" w:hAnsi="Myriad Pro"/>
        </w:rPr>
        <w:t xml:space="preserve"> позволя</w:t>
      </w:r>
      <w:r w:rsidRPr="00D4705E">
        <w:rPr>
          <w:rFonts w:ascii="Myriad Pro" w:hAnsi="Myriad Pro"/>
        </w:rPr>
        <w:t>ет</w:t>
      </w:r>
      <w:r w:rsidR="00165BFC" w:rsidRPr="00D4705E">
        <w:rPr>
          <w:rFonts w:ascii="Myriad Pro" w:hAnsi="Myriad Pro"/>
        </w:rPr>
        <w:t xml:space="preserve"> экономить до 20</w:t>
      </w:r>
      <w:r w:rsidR="00367D23" w:rsidRPr="00D4705E">
        <w:rPr>
          <w:rFonts w:ascii="Myriad Pro" w:hAnsi="Myriad Pro"/>
        </w:rPr>
        <w:t xml:space="preserve"> </w:t>
      </w:r>
      <w:r w:rsidR="00165BFC" w:rsidRPr="00D4705E">
        <w:rPr>
          <w:rFonts w:ascii="Myriad Pro" w:hAnsi="Myriad Pro"/>
        </w:rPr>
        <w:t>% электроэнергии.</w:t>
      </w:r>
      <w:r w:rsidR="00872757" w:rsidRPr="00D4705E">
        <w:rPr>
          <w:rFonts w:ascii="Myriad Pro" w:hAnsi="Myriad Pro" w:cs="Arial"/>
          <w:color w:val="000000"/>
          <w:shd w:val="clear" w:color="auto" w:fill="FFFFFF"/>
        </w:rPr>
        <w:t xml:space="preserve"> </w:t>
      </w:r>
    </w:p>
    <w:p w:rsidR="0040295B" w:rsidRPr="00D4705E" w:rsidRDefault="00165BFC" w:rsidP="007F1B7C">
      <w:pPr>
        <w:shd w:val="clear" w:color="auto" w:fill="FFFFFF"/>
        <w:spacing w:after="200" w:line="200" w:lineRule="atLeast"/>
        <w:jc w:val="both"/>
        <w:outlineLvl w:val="0"/>
        <w:rPr>
          <w:rFonts w:ascii="Myriad Pro" w:hAnsi="Myriad Pro"/>
          <w:i/>
        </w:rPr>
      </w:pPr>
      <w:r w:rsidRPr="00D4705E">
        <w:rPr>
          <w:rFonts w:ascii="Myriad Pro" w:hAnsi="Myriad Pro"/>
          <w:i/>
        </w:rPr>
        <w:t xml:space="preserve">Всего за несколько лет смарт-технологии проникли в </w:t>
      </w:r>
      <w:r w:rsidR="00240458" w:rsidRPr="00D4705E">
        <w:rPr>
          <w:rFonts w:ascii="Myriad Pro" w:hAnsi="Myriad Pro"/>
          <w:i/>
        </w:rPr>
        <w:t>жилища</w:t>
      </w:r>
      <w:r w:rsidRPr="00D4705E">
        <w:rPr>
          <w:rFonts w:ascii="Myriad Pro" w:hAnsi="Myriad Pro"/>
          <w:i/>
        </w:rPr>
        <w:t xml:space="preserve"> и пришлись по вкусу пользователям со всего мира. </w:t>
      </w:r>
      <w:proofErr w:type="gramStart"/>
      <w:r w:rsidR="005B6899" w:rsidRPr="00D4705E">
        <w:rPr>
          <w:rFonts w:ascii="Myriad Pro" w:hAnsi="Myriad Pro"/>
          <w:i/>
        </w:rPr>
        <w:t xml:space="preserve">Толчком для </w:t>
      </w:r>
      <w:r w:rsidRPr="00D4705E">
        <w:rPr>
          <w:rFonts w:ascii="Myriad Pro" w:hAnsi="Myriad Pro"/>
          <w:i/>
        </w:rPr>
        <w:t xml:space="preserve">популяризации интеллектуальных устройств стала не только любовь современного человека к смартфонам и прочим гаджетам, но и </w:t>
      </w:r>
      <w:r w:rsidRPr="00D4705E">
        <w:rPr>
          <w:rFonts w:ascii="Myriad Pro" w:hAnsi="Myriad Pro"/>
          <w:i/>
        </w:rPr>
        <w:lastRenderedPageBreak/>
        <w:t xml:space="preserve">такие факторы, как повышение динамичности жизни, рост интереса к экономии энергии и </w:t>
      </w:r>
      <w:r w:rsidR="005B6899" w:rsidRPr="00D4705E">
        <w:rPr>
          <w:rFonts w:ascii="Myriad Pro" w:hAnsi="Myriad Pro"/>
          <w:i/>
        </w:rPr>
        <w:t>потребност</w:t>
      </w:r>
      <w:r w:rsidR="00DC1A27" w:rsidRPr="00D4705E">
        <w:rPr>
          <w:rFonts w:ascii="Myriad Pro" w:hAnsi="Myriad Pro"/>
          <w:i/>
        </w:rPr>
        <w:t>и</w:t>
      </w:r>
      <w:r w:rsidR="005B6899" w:rsidRPr="00D4705E">
        <w:rPr>
          <w:rFonts w:ascii="Myriad Pro" w:hAnsi="Myriad Pro"/>
          <w:i/>
        </w:rPr>
        <w:t xml:space="preserve"> в максимальном комфорте</w:t>
      </w:r>
      <w:r w:rsidR="00DC1A27" w:rsidRPr="00D4705E">
        <w:rPr>
          <w:rFonts w:ascii="Myriad Pro" w:hAnsi="Myriad Pro"/>
          <w:i/>
        </w:rPr>
        <w:t xml:space="preserve"> </w:t>
      </w:r>
      <w:r w:rsidRPr="00D4705E">
        <w:rPr>
          <w:rFonts w:ascii="Myriad Pro" w:hAnsi="Myriad Pro"/>
          <w:i/>
        </w:rPr>
        <w:t>у себя дома</w:t>
      </w:r>
      <w:r w:rsidR="004E4954" w:rsidRPr="00D4705E">
        <w:rPr>
          <w:rFonts w:ascii="Myriad Pro" w:hAnsi="Myriad Pro"/>
          <w:i/>
        </w:rPr>
        <w:t>,</w:t>
      </w:r>
      <w:r w:rsidRPr="00D4705E">
        <w:rPr>
          <w:rFonts w:ascii="Myriad Pro" w:hAnsi="Myriad Pro"/>
          <w:i/>
        </w:rPr>
        <w:t xml:space="preserve"> начиная с приготовленной к завтраку каши</w:t>
      </w:r>
      <w:r w:rsidR="005B6899" w:rsidRPr="00D4705E">
        <w:rPr>
          <w:rFonts w:ascii="Myriad Pro" w:hAnsi="Myriad Pro"/>
          <w:i/>
        </w:rPr>
        <w:t xml:space="preserve"> и</w:t>
      </w:r>
      <w:r w:rsidRPr="00D4705E">
        <w:rPr>
          <w:rFonts w:ascii="Myriad Pro" w:hAnsi="Myriad Pro"/>
          <w:i/>
        </w:rPr>
        <w:t xml:space="preserve"> заканчивая вечерними играми с детьми на теплом полу.</w:t>
      </w:r>
      <w:proofErr w:type="gramEnd"/>
    </w:p>
    <w:p w:rsidR="00D4705E" w:rsidRPr="00D4705E" w:rsidRDefault="00D4705E" w:rsidP="00D4705E">
      <w:pPr>
        <w:rPr>
          <w:rFonts w:ascii="Myriad Pro" w:hAnsi="Myriad Pro" w:cs="Myriad Pro"/>
          <w:b/>
          <w:color w:val="000000"/>
          <w:sz w:val="18"/>
          <w:szCs w:val="18"/>
        </w:rPr>
      </w:pPr>
      <w:r w:rsidRPr="00D4705E">
        <w:rPr>
          <w:rFonts w:ascii="Myriad Pro" w:hAnsi="Myriad Pro" w:cs="Myriad Pro"/>
          <w:b/>
          <w:color w:val="000000"/>
          <w:szCs w:val="18"/>
        </w:rPr>
        <w:t>Справка о компании</w:t>
      </w:r>
    </w:p>
    <w:p w:rsidR="00D4705E" w:rsidRPr="00D4705E" w:rsidRDefault="00D4705E" w:rsidP="00D4705E">
      <w:pPr>
        <w:rPr>
          <w:rFonts w:ascii="Myriad Pro" w:hAnsi="Myriad Pro" w:cs="Myriad Pro"/>
          <w:color w:val="000000"/>
          <w:sz w:val="18"/>
          <w:szCs w:val="18"/>
        </w:rPr>
      </w:pPr>
    </w:p>
    <w:p w:rsidR="00D4705E" w:rsidRPr="00D4705E" w:rsidRDefault="00D4705E" w:rsidP="00D4705E">
      <w:pPr>
        <w:spacing w:line="200" w:lineRule="atLeast"/>
        <w:jc w:val="both"/>
        <w:rPr>
          <w:rFonts w:ascii="Myriad Pro" w:hAnsi="Myriad Pro"/>
          <w:i/>
          <w:sz w:val="20"/>
          <w:szCs w:val="18"/>
        </w:rPr>
      </w:pPr>
      <w:r w:rsidRPr="00D4705E">
        <w:rPr>
          <w:rFonts w:ascii="Myriad Pro" w:hAnsi="Myriad Pro"/>
          <w:i/>
          <w:sz w:val="20"/>
          <w:szCs w:val="18"/>
        </w:rPr>
        <w:t>Компания «</w:t>
      </w:r>
      <w:proofErr w:type="spellStart"/>
      <w:r w:rsidRPr="00D4705E">
        <w:rPr>
          <w:rFonts w:ascii="Myriad Pro" w:hAnsi="Myriad Pro"/>
          <w:sz w:val="28"/>
        </w:rPr>
        <w:fldChar w:fldCharType="begin"/>
      </w:r>
      <w:r w:rsidRPr="00D4705E">
        <w:rPr>
          <w:rFonts w:ascii="Myriad Pro" w:hAnsi="Myriad Pro"/>
          <w:sz w:val="28"/>
        </w:rPr>
        <w:instrText xml:space="preserve"> HYPERLINK "http://www.danfoss.com/russia" </w:instrText>
      </w:r>
      <w:r w:rsidRPr="00D4705E">
        <w:rPr>
          <w:rFonts w:ascii="Myriad Pro" w:hAnsi="Myriad Pro"/>
          <w:sz w:val="28"/>
        </w:rPr>
        <w:fldChar w:fldCharType="separate"/>
      </w:r>
      <w:r w:rsidRPr="00D4705E">
        <w:rPr>
          <w:rStyle w:val="a6"/>
          <w:rFonts w:ascii="Myriad Pro" w:hAnsi="Myriad Pro"/>
          <w:i/>
          <w:sz w:val="20"/>
          <w:szCs w:val="18"/>
        </w:rPr>
        <w:t>Данфосс</w:t>
      </w:r>
      <w:proofErr w:type="spellEnd"/>
      <w:r w:rsidRPr="00D4705E">
        <w:rPr>
          <w:rFonts w:ascii="Myriad Pro" w:hAnsi="Myriad Pro"/>
          <w:sz w:val="28"/>
        </w:rPr>
        <w:fldChar w:fldCharType="end"/>
      </w:r>
      <w:r w:rsidRPr="00D4705E">
        <w:rPr>
          <w:rFonts w:ascii="Myriad Pro" w:hAnsi="Myriad Pro"/>
          <w:i/>
          <w:sz w:val="20"/>
          <w:szCs w:val="18"/>
        </w:rPr>
        <w:t>» — ведущий мировой производитель энергосберегающего оборудования. Занимает лидирующие позиции на рынке тепловой автоматики, холодильного оборудования, приводной техники. На российском рынке тепловой автоматики доля «</w:t>
      </w:r>
      <w:proofErr w:type="spellStart"/>
      <w:r w:rsidRPr="00D4705E">
        <w:rPr>
          <w:rFonts w:ascii="Myriad Pro" w:hAnsi="Myriad Pro"/>
          <w:i/>
          <w:sz w:val="20"/>
          <w:szCs w:val="18"/>
        </w:rPr>
        <w:t>Данфосс</w:t>
      </w:r>
      <w:proofErr w:type="spellEnd"/>
      <w:r w:rsidRPr="00D4705E">
        <w:rPr>
          <w:rFonts w:ascii="Myriad Pro" w:hAnsi="Myriad Pro"/>
          <w:i/>
          <w:sz w:val="20"/>
          <w:szCs w:val="18"/>
        </w:rPr>
        <w:t>» составляет 35 %. В настоящее время у компании 23 представительства на территории России и Белоруссии. Российское представительство компании «</w:t>
      </w:r>
      <w:proofErr w:type="spellStart"/>
      <w:r w:rsidRPr="00D4705E">
        <w:rPr>
          <w:rFonts w:ascii="Myriad Pro" w:hAnsi="Myriad Pro"/>
          <w:i/>
          <w:sz w:val="20"/>
          <w:szCs w:val="18"/>
        </w:rPr>
        <w:t>Данфосс</w:t>
      </w:r>
      <w:proofErr w:type="spellEnd"/>
      <w:r w:rsidRPr="00D4705E">
        <w:rPr>
          <w:rFonts w:ascii="Myriad Pro" w:hAnsi="Myriad Pro"/>
          <w:i/>
          <w:sz w:val="20"/>
          <w:szCs w:val="18"/>
        </w:rPr>
        <w:t xml:space="preserve">» было образовано в 1993 году. </w:t>
      </w:r>
      <w:proofErr w:type="gramStart"/>
      <w:r w:rsidRPr="00D4705E">
        <w:rPr>
          <w:rFonts w:ascii="Myriad Pro" w:hAnsi="Myriad Pro"/>
          <w:i/>
          <w:sz w:val="20"/>
          <w:szCs w:val="18"/>
        </w:rPr>
        <w:t>Доля локализации предприятия в 2017 г. составила более 40 %. На текущий момент компания производит свою продукцию в России на нескольких площадках — в Московской, Нижегородской и Тульской областях.</w:t>
      </w:r>
      <w:proofErr w:type="gramEnd"/>
    </w:p>
    <w:p w:rsidR="00D4705E" w:rsidRPr="00D4705E" w:rsidRDefault="00D4705E" w:rsidP="00D4705E">
      <w:pPr>
        <w:spacing w:line="200" w:lineRule="atLeast"/>
        <w:jc w:val="both"/>
        <w:rPr>
          <w:rFonts w:ascii="Myriad Pro" w:hAnsi="Myriad Pro" w:cs="Minion Pro"/>
          <w:szCs w:val="22"/>
        </w:rPr>
      </w:pPr>
    </w:p>
    <w:p w:rsidR="00D4705E" w:rsidRPr="00D4705E" w:rsidRDefault="00D4705E" w:rsidP="00D4705E">
      <w:pPr>
        <w:ind w:left="-142" w:right="-165"/>
        <w:rPr>
          <w:rFonts w:ascii="Myriad Pro" w:hAnsi="Myriad Pro"/>
          <w:b/>
          <w:color w:val="000000"/>
          <w:sz w:val="21"/>
          <w:szCs w:val="21"/>
        </w:rPr>
      </w:pPr>
      <w:r w:rsidRPr="00D4705E">
        <w:rPr>
          <w:rFonts w:ascii="Myriad Pro" w:hAnsi="Myriad Pro"/>
          <w:b/>
          <w:color w:val="000000"/>
          <w:sz w:val="21"/>
          <w:szCs w:val="21"/>
        </w:rPr>
        <w:t>Для дополнительной информации:</w:t>
      </w:r>
    </w:p>
    <w:p w:rsidR="00D4705E" w:rsidRPr="00D4705E" w:rsidRDefault="00D4705E" w:rsidP="00D4705E">
      <w:pPr>
        <w:ind w:left="-142" w:right="-165"/>
        <w:rPr>
          <w:rFonts w:ascii="Myriad Pro" w:hAnsi="Myriad Pro"/>
          <w:color w:val="000000"/>
          <w:sz w:val="21"/>
          <w:szCs w:val="21"/>
        </w:rPr>
      </w:pPr>
      <w:r w:rsidRPr="00D4705E">
        <w:rPr>
          <w:rFonts w:ascii="Myriad Pro" w:hAnsi="Myriad Pro"/>
          <w:color w:val="000000"/>
          <w:sz w:val="21"/>
          <w:szCs w:val="21"/>
        </w:rPr>
        <w:t>Марина Сатинская,</w:t>
      </w:r>
    </w:p>
    <w:p w:rsidR="00D4705E" w:rsidRPr="00D4705E" w:rsidRDefault="00D4705E" w:rsidP="00D4705E">
      <w:pPr>
        <w:ind w:left="-142" w:right="-165"/>
        <w:rPr>
          <w:rFonts w:ascii="Myriad Pro" w:hAnsi="Myriad Pro"/>
          <w:color w:val="000000"/>
          <w:sz w:val="21"/>
          <w:szCs w:val="21"/>
        </w:rPr>
      </w:pPr>
      <w:r w:rsidRPr="00D4705E">
        <w:rPr>
          <w:rFonts w:ascii="Myriad Pro" w:hAnsi="Myriad Pro"/>
          <w:color w:val="000000"/>
          <w:sz w:val="21"/>
          <w:szCs w:val="21"/>
        </w:rPr>
        <w:t>пресс-служб</w:t>
      </w:r>
      <w:proofErr w:type="gramStart"/>
      <w:r w:rsidRPr="00D4705E">
        <w:rPr>
          <w:rFonts w:ascii="Myriad Pro" w:hAnsi="Myriad Pro"/>
          <w:color w:val="000000"/>
          <w:sz w:val="21"/>
          <w:szCs w:val="21"/>
        </w:rPr>
        <w:t>а ООО</w:t>
      </w:r>
      <w:proofErr w:type="gramEnd"/>
      <w:r w:rsidRPr="00D4705E">
        <w:rPr>
          <w:rFonts w:ascii="Myriad Pro" w:hAnsi="Myriad Pro"/>
          <w:color w:val="000000"/>
          <w:sz w:val="21"/>
          <w:szCs w:val="21"/>
        </w:rPr>
        <w:t xml:space="preserve"> «</w:t>
      </w:r>
      <w:proofErr w:type="spellStart"/>
      <w:r w:rsidRPr="00D4705E">
        <w:rPr>
          <w:rFonts w:ascii="Myriad Pro" w:hAnsi="Myriad Pro"/>
          <w:color w:val="000000"/>
          <w:sz w:val="21"/>
          <w:szCs w:val="21"/>
        </w:rPr>
        <w:t>Данфосс</w:t>
      </w:r>
      <w:proofErr w:type="spellEnd"/>
      <w:r w:rsidRPr="00D4705E">
        <w:rPr>
          <w:rFonts w:ascii="Myriad Pro" w:hAnsi="Myriad Pro"/>
          <w:color w:val="000000"/>
          <w:sz w:val="21"/>
          <w:szCs w:val="21"/>
        </w:rPr>
        <w:t xml:space="preserve">», </w:t>
      </w:r>
    </w:p>
    <w:p w:rsidR="00D4705E" w:rsidRPr="00D4705E" w:rsidRDefault="00D4705E" w:rsidP="00D4705E">
      <w:pPr>
        <w:ind w:left="-142" w:right="-165"/>
        <w:rPr>
          <w:rFonts w:ascii="Myriad Pro" w:hAnsi="Myriad Pro"/>
          <w:color w:val="000000"/>
          <w:sz w:val="21"/>
          <w:szCs w:val="21"/>
        </w:rPr>
      </w:pPr>
      <w:r w:rsidRPr="00D4705E">
        <w:rPr>
          <w:rFonts w:ascii="Myriad Pro" w:hAnsi="Myriad Pro"/>
          <w:color w:val="000000"/>
          <w:sz w:val="21"/>
          <w:szCs w:val="21"/>
        </w:rPr>
        <w:t>тел.: +7 (495) 210 89 54,</w:t>
      </w:r>
    </w:p>
    <w:p w:rsidR="00D4705E" w:rsidRPr="00D4705E" w:rsidRDefault="00EA56FB" w:rsidP="00D4705E">
      <w:pPr>
        <w:ind w:left="-142" w:right="-165"/>
        <w:rPr>
          <w:rFonts w:ascii="Myriad Pro" w:hAnsi="Myriad Pro"/>
          <w:color w:val="000000"/>
          <w:sz w:val="21"/>
          <w:szCs w:val="21"/>
        </w:rPr>
      </w:pPr>
      <w:hyperlink r:id="rId11" w:history="1">
        <w:r w:rsidR="00D4705E" w:rsidRPr="00D4705E">
          <w:rPr>
            <w:rStyle w:val="a6"/>
            <w:rFonts w:ascii="Myriad Pro" w:hAnsi="Myriad Pro"/>
            <w:sz w:val="21"/>
            <w:szCs w:val="21"/>
          </w:rPr>
          <w:t>press@info-danfoss.ru</w:t>
        </w:r>
      </w:hyperlink>
      <w:r w:rsidR="00D4705E" w:rsidRPr="00D4705E">
        <w:rPr>
          <w:rFonts w:ascii="Myriad Pro" w:hAnsi="Myriad Pro"/>
          <w:color w:val="000000"/>
          <w:sz w:val="21"/>
          <w:szCs w:val="21"/>
        </w:rPr>
        <w:t xml:space="preserve"> </w:t>
      </w:r>
    </w:p>
    <w:p w:rsidR="00D4705E" w:rsidRPr="00D4705E" w:rsidRDefault="00D4705E" w:rsidP="00D4705E">
      <w:pPr>
        <w:ind w:left="-142" w:right="-165"/>
        <w:rPr>
          <w:rFonts w:ascii="Myriad Pro" w:hAnsi="Myriad Pro"/>
          <w:color w:val="000000"/>
          <w:sz w:val="21"/>
          <w:szCs w:val="21"/>
        </w:rPr>
      </w:pPr>
      <w:r w:rsidRPr="00D4705E">
        <w:rPr>
          <w:rFonts w:ascii="Myriad Pro" w:hAnsi="Myriad Pro"/>
          <w:color w:val="000000"/>
          <w:sz w:val="21"/>
          <w:szCs w:val="21"/>
        </w:rPr>
        <w:t>Мы в социальных сетях:</w:t>
      </w:r>
    </w:p>
    <w:p w:rsidR="00D4705E" w:rsidRPr="00D4705E" w:rsidRDefault="00EA56FB" w:rsidP="00D4705E">
      <w:pPr>
        <w:ind w:left="-142" w:right="-165"/>
        <w:rPr>
          <w:rFonts w:ascii="Myriad Pro" w:hAnsi="Myriad Pro"/>
          <w:color w:val="000000"/>
          <w:sz w:val="21"/>
          <w:szCs w:val="21"/>
        </w:rPr>
      </w:pPr>
      <w:hyperlink r:id="rId12" w:history="1">
        <w:r w:rsidR="00D4705E" w:rsidRPr="00D4705E">
          <w:rPr>
            <w:rStyle w:val="a6"/>
            <w:rFonts w:ascii="Myriad Pro" w:hAnsi="Myriad Pro"/>
            <w:sz w:val="21"/>
            <w:szCs w:val="21"/>
          </w:rPr>
          <w:t>https://vk.com/danfossrussia</w:t>
        </w:r>
      </w:hyperlink>
      <w:r w:rsidR="00D4705E" w:rsidRPr="00D4705E">
        <w:rPr>
          <w:rFonts w:ascii="Myriad Pro" w:hAnsi="Myriad Pro"/>
          <w:color w:val="000000"/>
          <w:sz w:val="21"/>
          <w:szCs w:val="21"/>
        </w:rPr>
        <w:t xml:space="preserve"> </w:t>
      </w:r>
    </w:p>
    <w:p w:rsidR="00D4705E" w:rsidRPr="00EA56FB" w:rsidRDefault="00EA56FB" w:rsidP="00D4705E">
      <w:pPr>
        <w:ind w:left="-142" w:right="-165"/>
        <w:rPr>
          <w:rFonts w:ascii="Myriad Pro" w:hAnsi="Myriad Pro"/>
          <w:color w:val="000000"/>
          <w:sz w:val="21"/>
          <w:szCs w:val="21"/>
        </w:rPr>
      </w:pPr>
      <w:hyperlink r:id="rId13" w:history="1">
        <w:r w:rsidR="00D4705E" w:rsidRPr="00D4705E">
          <w:rPr>
            <w:rStyle w:val="a6"/>
            <w:rFonts w:ascii="Myriad Pro" w:hAnsi="Myriad Pro"/>
            <w:sz w:val="21"/>
            <w:szCs w:val="21"/>
          </w:rPr>
          <w:t>https://facebook.com/danfossinrussia</w:t>
        </w:r>
      </w:hyperlink>
      <w:r w:rsidR="00D4705E" w:rsidRPr="00D4705E">
        <w:rPr>
          <w:rFonts w:ascii="Myriad Pro" w:hAnsi="Myriad Pro"/>
          <w:color w:val="000000"/>
          <w:sz w:val="21"/>
          <w:szCs w:val="21"/>
        </w:rPr>
        <w:t xml:space="preserve"> </w:t>
      </w:r>
    </w:p>
    <w:p w:rsidR="00D4705E" w:rsidRPr="00D4705E" w:rsidRDefault="00D4705E" w:rsidP="007F1B7C">
      <w:pPr>
        <w:shd w:val="clear" w:color="auto" w:fill="FFFFFF"/>
        <w:spacing w:after="200" w:line="200" w:lineRule="atLeast"/>
        <w:jc w:val="both"/>
        <w:outlineLvl w:val="0"/>
        <w:rPr>
          <w:rFonts w:ascii="Myriad Pro" w:hAnsi="Myriad Pro"/>
          <w:i/>
        </w:rPr>
      </w:pPr>
    </w:p>
    <w:sectPr w:rsidR="00D4705E" w:rsidRPr="00D4705E" w:rsidSect="00EA56FB">
      <w:headerReference w:type="default" r:id="rId14"/>
      <w:pgSz w:w="11906" w:h="16838"/>
      <w:pgMar w:top="1667" w:right="850" w:bottom="1134" w:left="1701" w:header="284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14E8A3D" w15:done="0"/>
  <w15:commentEx w15:paraId="77F32E45" w15:paraIdParent="514E8A3D" w15:done="0"/>
  <w15:commentEx w15:paraId="4D1A155C" w15:done="0"/>
  <w15:commentEx w15:paraId="4C5B5EE2" w15:done="0"/>
  <w15:commentEx w15:paraId="7C38F7B7" w15:paraIdParent="4C5B5EE2" w15:done="0"/>
  <w15:commentEx w15:paraId="689FB6C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4E8A3D" w16cid:durableId="1EF84DF4"/>
  <w16cid:commentId w16cid:paraId="77F32E45" w16cid:durableId="1EFB2125"/>
  <w16cid:commentId w16cid:paraId="4D1A155C" w16cid:durableId="1EF84F00"/>
  <w16cid:commentId w16cid:paraId="4C5B5EE2" w16cid:durableId="1EF856C6"/>
  <w16cid:commentId w16cid:paraId="7C38F7B7" w16cid:durableId="1EFB23F3"/>
  <w16cid:commentId w16cid:paraId="689FB6CC" w16cid:durableId="1EFB245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B82" w:rsidRDefault="00925B82" w:rsidP="0040295B">
      <w:r>
        <w:separator/>
      </w:r>
    </w:p>
  </w:endnote>
  <w:endnote w:type="continuationSeparator" w:id="0">
    <w:p w:rsidR="00925B82" w:rsidRDefault="00925B82" w:rsidP="00402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Myriad Pro Cyr">
    <w:altName w:val="Times New Roman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B82" w:rsidRDefault="00925B82" w:rsidP="0040295B">
      <w:r>
        <w:separator/>
      </w:r>
    </w:p>
  </w:footnote>
  <w:footnote w:type="continuationSeparator" w:id="0">
    <w:p w:rsidR="00925B82" w:rsidRDefault="00925B82" w:rsidP="00402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6FB" w:rsidRDefault="00EA56FB">
    <w:pPr>
      <w:pStyle w:val="af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F7EFAC3" wp14:editId="6566CFC6">
          <wp:simplePos x="0" y="0"/>
          <wp:positionH relativeFrom="column">
            <wp:posOffset>-1084997</wp:posOffset>
          </wp:positionH>
          <wp:positionV relativeFrom="paragraph">
            <wp:posOffset>-474971</wp:posOffset>
          </wp:positionV>
          <wp:extent cx="7559040" cy="1305560"/>
          <wp:effectExtent l="0" t="0" r="0" b="889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2426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305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4705E" w:rsidRDefault="00D4705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B333B"/>
    <w:multiLevelType w:val="hybridMultilevel"/>
    <w:tmpl w:val="633C5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hulga Zinaida">
    <w15:presenceInfo w15:providerId="AD" w15:userId="S-1-5-21-8915387-163657461-1939875897-574575"/>
  </w15:person>
  <w15:person w15:author="Дмитрий Школьников">
    <w15:presenceInfo w15:providerId="Windows Live" w15:userId="d0cda7b81dba37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62"/>
    <w:rsid w:val="00025282"/>
    <w:rsid w:val="00031D86"/>
    <w:rsid w:val="00064410"/>
    <w:rsid w:val="000764D5"/>
    <w:rsid w:val="00097109"/>
    <w:rsid w:val="000B24E0"/>
    <w:rsid w:val="000B41A5"/>
    <w:rsid w:val="000C66AA"/>
    <w:rsid w:val="00113133"/>
    <w:rsid w:val="00165BFC"/>
    <w:rsid w:val="00166F83"/>
    <w:rsid w:val="001D4B56"/>
    <w:rsid w:val="00222E51"/>
    <w:rsid w:val="00240458"/>
    <w:rsid w:val="00251934"/>
    <w:rsid w:val="00283018"/>
    <w:rsid w:val="002E1AE0"/>
    <w:rsid w:val="002E7137"/>
    <w:rsid w:val="002F0F07"/>
    <w:rsid w:val="0030752D"/>
    <w:rsid w:val="0031556F"/>
    <w:rsid w:val="00321F75"/>
    <w:rsid w:val="0032299F"/>
    <w:rsid w:val="00324E4C"/>
    <w:rsid w:val="00367D23"/>
    <w:rsid w:val="00387881"/>
    <w:rsid w:val="003B6081"/>
    <w:rsid w:val="0040295B"/>
    <w:rsid w:val="004279E5"/>
    <w:rsid w:val="004334B5"/>
    <w:rsid w:val="004612C6"/>
    <w:rsid w:val="004644EC"/>
    <w:rsid w:val="004E4954"/>
    <w:rsid w:val="00571879"/>
    <w:rsid w:val="005919CD"/>
    <w:rsid w:val="005A3A07"/>
    <w:rsid w:val="005B6899"/>
    <w:rsid w:val="005F6D91"/>
    <w:rsid w:val="00674CB6"/>
    <w:rsid w:val="006A2512"/>
    <w:rsid w:val="006B4739"/>
    <w:rsid w:val="00771075"/>
    <w:rsid w:val="007B0862"/>
    <w:rsid w:val="007E5969"/>
    <w:rsid w:val="007F1B7C"/>
    <w:rsid w:val="00806142"/>
    <w:rsid w:val="00872757"/>
    <w:rsid w:val="008A5FB6"/>
    <w:rsid w:val="009115D6"/>
    <w:rsid w:val="00925B82"/>
    <w:rsid w:val="00955960"/>
    <w:rsid w:val="00965891"/>
    <w:rsid w:val="00981C2D"/>
    <w:rsid w:val="00A74A92"/>
    <w:rsid w:val="00B7118B"/>
    <w:rsid w:val="00BA0303"/>
    <w:rsid w:val="00BE2CB0"/>
    <w:rsid w:val="00C2216F"/>
    <w:rsid w:val="00CA1D95"/>
    <w:rsid w:val="00D21C42"/>
    <w:rsid w:val="00D4705E"/>
    <w:rsid w:val="00D66891"/>
    <w:rsid w:val="00D95328"/>
    <w:rsid w:val="00DB012D"/>
    <w:rsid w:val="00DC1A27"/>
    <w:rsid w:val="00E00D61"/>
    <w:rsid w:val="00E65207"/>
    <w:rsid w:val="00E73124"/>
    <w:rsid w:val="00E93474"/>
    <w:rsid w:val="00EA56FB"/>
    <w:rsid w:val="00EE0873"/>
    <w:rsid w:val="00F3659D"/>
    <w:rsid w:val="00F8459D"/>
    <w:rsid w:val="00F9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029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8A5FB6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rsid w:val="008A5F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A5FB6"/>
    <w:pPr>
      <w:ind w:left="720"/>
      <w:contextualSpacing/>
    </w:pPr>
  </w:style>
  <w:style w:type="character" w:styleId="a6">
    <w:name w:val="Hyperlink"/>
    <w:uiPriority w:val="99"/>
    <w:rsid w:val="008A5FB6"/>
    <w:rPr>
      <w:color w:val="0000FF"/>
      <w:u w:val="single"/>
    </w:rPr>
  </w:style>
  <w:style w:type="character" w:customStyle="1" w:styleId="apple-converted-space">
    <w:name w:val="apple-converted-space"/>
    <w:basedOn w:val="a0"/>
    <w:rsid w:val="008A5FB6"/>
  </w:style>
  <w:style w:type="paragraph" w:styleId="a7">
    <w:name w:val="footnote text"/>
    <w:basedOn w:val="a"/>
    <w:link w:val="a8"/>
    <w:semiHidden/>
    <w:rsid w:val="0040295B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4029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40295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029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annotation reference"/>
    <w:rsid w:val="00165BFC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165BF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65BF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annotation subject"/>
    <w:basedOn w:val="a3"/>
    <w:next w:val="a3"/>
    <w:link w:val="ae"/>
    <w:uiPriority w:val="99"/>
    <w:semiHidden/>
    <w:unhideWhenUsed/>
    <w:rsid w:val="0031556F"/>
    <w:rPr>
      <w:b/>
      <w:bCs/>
    </w:rPr>
  </w:style>
  <w:style w:type="character" w:customStyle="1" w:styleId="ae">
    <w:name w:val="Тема примечания Знак"/>
    <w:basedOn w:val="a4"/>
    <w:link w:val="ad"/>
    <w:uiPriority w:val="99"/>
    <w:semiHidden/>
    <w:rsid w:val="003155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D4705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470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4705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470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F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029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rsid w:val="008A5FB6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rsid w:val="008A5F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A5FB6"/>
    <w:pPr>
      <w:ind w:left="720"/>
      <w:contextualSpacing/>
    </w:pPr>
  </w:style>
  <w:style w:type="character" w:styleId="a6">
    <w:name w:val="Hyperlink"/>
    <w:uiPriority w:val="99"/>
    <w:rsid w:val="008A5FB6"/>
    <w:rPr>
      <w:color w:val="0000FF"/>
      <w:u w:val="single"/>
    </w:rPr>
  </w:style>
  <w:style w:type="character" w:customStyle="1" w:styleId="apple-converted-space">
    <w:name w:val="apple-converted-space"/>
    <w:basedOn w:val="a0"/>
    <w:rsid w:val="008A5FB6"/>
  </w:style>
  <w:style w:type="paragraph" w:styleId="a7">
    <w:name w:val="footnote text"/>
    <w:basedOn w:val="a"/>
    <w:link w:val="a8"/>
    <w:semiHidden/>
    <w:rsid w:val="0040295B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4029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semiHidden/>
    <w:rsid w:val="0040295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40295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a">
    <w:name w:val="annotation reference"/>
    <w:rsid w:val="00165BFC"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unhideWhenUsed/>
    <w:rsid w:val="00165BF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65BF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annotation subject"/>
    <w:basedOn w:val="a3"/>
    <w:next w:val="a3"/>
    <w:link w:val="ae"/>
    <w:uiPriority w:val="99"/>
    <w:semiHidden/>
    <w:unhideWhenUsed/>
    <w:rsid w:val="0031556F"/>
    <w:rPr>
      <w:b/>
      <w:bCs/>
    </w:rPr>
  </w:style>
  <w:style w:type="character" w:customStyle="1" w:styleId="ae">
    <w:name w:val="Тема примечания Знак"/>
    <w:basedOn w:val="a4"/>
    <w:link w:val="ad"/>
    <w:uiPriority w:val="99"/>
    <w:semiHidden/>
    <w:rsid w:val="003155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D4705E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470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4705E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470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593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fk.com/ru/insaity/press-release/issledovanie-gfk-proniknovenie-interneta-v-rossii/" TargetMode="External"/><Relationship Id="rId13" Type="http://schemas.openxmlformats.org/officeDocument/2006/relationships/hyperlink" Target="https://facebook.com/danfossinrussia" TargetMode="Externa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danfossrussia" TargetMode="Externa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press@info-danfoss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999</Words>
  <Characters>5699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iands</Company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Zhozhina</dc:creator>
  <cp:keywords/>
  <dc:description/>
  <cp:lastModifiedBy>Maria Zhozhina</cp:lastModifiedBy>
  <cp:revision>6</cp:revision>
  <dcterms:created xsi:type="dcterms:W3CDTF">2018-07-23T14:53:00Z</dcterms:created>
  <dcterms:modified xsi:type="dcterms:W3CDTF">2018-07-24T09:54:00Z</dcterms:modified>
</cp:coreProperties>
</file>